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Pr="00330D56" w:rsidR="00D80231" w:rsidP="00B32931" w:rsidRDefault="00D80231" w14:paraId="17F0DA1E" w14:textId="7BC7CC70">
      <w:pPr>
        <w:pStyle w:val="Title"/>
        <w:jc w:val="center"/>
        <w:rPr>
          <w:rFonts w:ascii="Tenorite" w:hAnsi="Tenorite"/>
          <w:sz w:val="40"/>
          <w:szCs w:val="40"/>
        </w:rPr>
      </w:pPr>
      <w:r w:rsidRPr="00330D56">
        <w:rPr>
          <w:rFonts w:ascii="Tenorite" w:hAnsi="Tenorite"/>
          <w:sz w:val="40"/>
          <w:szCs w:val="40"/>
        </w:rPr>
        <w:t>GW4 Communications</w:t>
      </w:r>
      <w:r w:rsidRPr="00330D56" w:rsidR="00862986">
        <w:rPr>
          <w:rFonts w:ascii="Tenorite" w:hAnsi="Tenorite"/>
          <w:sz w:val="40"/>
          <w:szCs w:val="40"/>
        </w:rPr>
        <w:t xml:space="preserve"> Toolkit</w:t>
      </w:r>
    </w:p>
    <w:p w:rsidRPr="00B32931" w:rsidR="000B7E84" w:rsidP="000B7E84" w:rsidRDefault="00330D56" w14:paraId="49E9DF52" w14:textId="410E3A95">
      <w:pPr>
        <w:rPr>
          <w:rFonts w:ascii="Tenorite" w:hAnsi="Tenorite" w:cs="Arial"/>
          <w:b w:val="1"/>
          <w:bCs w:val="1"/>
          <w:color w:val="000000" w:themeColor="text1"/>
        </w:rPr>
      </w:pPr>
      <w:r>
        <w:br/>
      </w:r>
      <w:r w:rsidRPr="5B4D4961" w:rsidR="000B7E84">
        <w:rPr>
          <w:rFonts w:ascii="Tenorite" w:hAnsi="Tenorite" w:cs="Arial"/>
          <w:b w:val="1"/>
          <w:bCs w:val="1"/>
          <w:color w:val="000000" w:themeColor="text1" w:themeTint="FF" w:themeShade="FF"/>
        </w:rPr>
        <w:t xml:space="preserve">Please use this GW4 Communications Toolkit alongside the </w:t>
      </w:r>
      <w:r w:rsidRPr="5B4D4961" w:rsidR="00C8549A">
        <w:rPr>
          <w:rFonts w:ascii="Tenorite" w:hAnsi="Tenorite" w:cs="Arial"/>
          <w:b w:val="1"/>
          <w:bCs w:val="1"/>
          <w:color w:val="000000" w:themeColor="text1" w:themeTint="FF" w:themeShade="FF"/>
        </w:rPr>
        <w:t xml:space="preserve">full </w:t>
      </w:r>
      <w:r w:rsidRPr="5B4D4961" w:rsidR="000B7E84">
        <w:rPr>
          <w:rFonts w:ascii="Tenorite" w:hAnsi="Tenorite" w:cs="Arial"/>
          <w:b w:val="1"/>
          <w:bCs w:val="1"/>
          <w:color w:val="000000" w:themeColor="text1" w:themeTint="FF" w:themeShade="FF"/>
        </w:rPr>
        <w:t xml:space="preserve">GW4 Brand Guidelines which can be found on the </w:t>
      </w:r>
      <w:r w:rsidRPr="5B4D4961" w:rsidR="000B7E84">
        <w:rPr>
          <w:rFonts w:ascii="Tenorite" w:hAnsi="Tenorite" w:cs="Arial"/>
          <w:b w:val="1"/>
          <w:bCs w:val="1"/>
          <w:color w:val="000000" w:themeColor="text1" w:themeTint="FF" w:themeShade="FF"/>
        </w:rPr>
        <w:t>GW4 SharePoint in the External Hub</w:t>
      </w:r>
      <w:r w:rsidRPr="5B4D4961" w:rsidR="00A46361">
        <w:rPr>
          <w:rFonts w:ascii="Tenorite" w:hAnsi="Tenorite" w:cs="Arial"/>
          <w:b w:val="1"/>
          <w:bCs w:val="1"/>
          <w:color w:val="000000" w:themeColor="text1" w:themeTint="FF" w:themeShade="FF"/>
        </w:rPr>
        <w:t>:</w:t>
      </w:r>
      <w:r w:rsidRPr="5B4D4961" w:rsidR="000B7E84">
        <w:rPr>
          <w:rFonts w:ascii="Tenorite" w:hAnsi="Tenorite" w:cs="Arial"/>
          <w:b w:val="1"/>
          <w:bCs w:val="1"/>
          <w:color w:val="000000" w:themeColor="text1" w:themeTint="FF" w:themeShade="FF"/>
        </w:rPr>
        <w:t xml:space="preserve"> </w:t>
      </w:r>
      <w:hyperlink r:id="Red92b18eca3a4cb1">
        <w:r w:rsidRPr="5B4D4961" w:rsidR="000B7E84">
          <w:rPr>
            <w:rStyle w:val="Hyperlink"/>
            <w:rFonts w:ascii="Tenorite" w:hAnsi="Tenorite" w:cs="Arial"/>
            <w:b w:val="1"/>
            <w:bCs w:val="1"/>
          </w:rPr>
          <w:t>GW4 Brand Guidelines.pdf</w:t>
        </w:r>
      </w:hyperlink>
      <w:r w:rsidRPr="5B4D4961" w:rsidR="000B7E84">
        <w:rPr>
          <w:rFonts w:ascii="Tenorite" w:hAnsi="Tenorite" w:cs="Arial"/>
          <w:b w:val="1"/>
          <w:bCs w:val="1"/>
          <w:color w:val="000000" w:themeColor="text1" w:themeTint="FF" w:themeShade="FF"/>
        </w:rPr>
        <w:t xml:space="preserve">. </w:t>
      </w:r>
    </w:p>
    <w:p w:rsidRPr="00330D56" w:rsidR="000B7E84" w:rsidP="000B7E84" w:rsidRDefault="00A46361" w14:paraId="53229A40" w14:textId="1180E8B8">
      <w:pPr>
        <w:rPr>
          <w:rFonts w:ascii="Tenorite" w:hAnsi="Tenorite" w:cs="Arial"/>
          <w:color w:val="000000" w:themeColor="text1"/>
        </w:rPr>
      </w:pPr>
      <w:r w:rsidRPr="00330D56">
        <w:rPr>
          <w:rFonts w:ascii="Tenorite" w:hAnsi="Tenorite" w:cs="Arial"/>
          <w:color w:val="000000" w:themeColor="text1"/>
        </w:rPr>
        <w:t>The GW4 Alliance brings together four of the most research-intensive and innovative universities in the UK; the universities of Bath, Bristol, Cardiff and Exeter. Collaboration is at the heart of everything we do and it makes us greater together than the sum of our parts. </w:t>
      </w:r>
    </w:p>
    <w:p w:rsidRPr="00330D56" w:rsidR="000B7E84" w:rsidP="00A46361" w:rsidRDefault="00A46361" w14:paraId="7DEE85A1" w14:textId="153C2852">
      <w:pPr>
        <w:rPr>
          <w:rFonts w:ascii="Tenorite" w:hAnsi="Tenorite" w:cs="Arial"/>
          <w:color w:val="000000" w:themeColor="text1"/>
        </w:rPr>
      </w:pPr>
      <w:r w:rsidRPr="00330D56">
        <w:rPr>
          <w:rFonts w:ascii="Tenorite" w:hAnsi="Tenorite" w:cs="Arial"/>
          <w:color w:val="000000" w:themeColor="text1"/>
        </w:rPr>
        <w:t>Our brand helps us convey our values through our logo, colours, font, photography and how we sound. By following this toolkit and the GW4 brand guide, you can help demonstrate our values and ensure our identity is cohesive across various channels and applications.</w:t>
      </w:r>
    </w:p>
    <w:p w:rsidRPr="00237ABA" w:rsidR="00330D56" w:rsidP="00330D56" w:rsidRDefault="00330D56" w14:paraId="5A793211" w14:textId="77777777">
      <w:pPr>
        <w:rPr>
          <w:rFonts w:ascii="Tenorite" w:hAnsi="Tenorite" w:cs="Arial"/>
          <w:b/>
          <w:sz w:val="24"/>
          <w:szCs w:val="24"/>
        </w:rPr>
      </w:pPr>
      <w:r w:rsidRPr="00237ABA">
        <w:rPr>
          <w:rFonts w:ascii="Tenorite" w:hAnsi="Tenorite" w:cs="Arial"/>
          <w:b/>
          <w:sz w:val="24"/>
          <w:szCs w:val="24"/>
        </w:rPr>
        <w:t>Use of brand and style guide</w:t>
      </w:r>
    </w:p>
    <w:p w:rsidRPr="00DD236B" w:rsidR="00237ABA" w:rsidP="00330D56" w:rsidRDefault="00330D56" w14:paraId="2B33FE68" w14:textId="77777777">
      <w:pPr>
        <w:rPr>
          <w:rFonts w:ascii="Tenorite" w:hAnsi="Tenorite" w:cs="Arial"/>
          <w:b/>
          <w:i/>
          <w:color w:val="000000"/>
        </w:rPr>
      </w:pPr>
      <w:r w:rsidRPr="00DD236B">
        <w:rPr>
          <w:rFonts w:ascii="Tenorite" w:hAnsi="Tenorite" w:cs="Arial"/>
          <w:b/>
          <w:i/>
        </w:rPr>
        <w:t>Our name</w:t>
      </w:r>
    </w:p>
    <w:p w:rsidRPr="00237ABA" w:rsidR="00330D56" w:rsidP="00330D56" w:rsidRDefault="00330D56" w14:paraId="0CB8BA26" w14:textId="45E70CFD">
      <w:pPr>
        <w:rPr>
          <w:rFonts w:ascii="Tenorite" w:hAnsi="Tenorite" w:cs="Arial"/>
          <w:b/>
          <w:i/>
          <w:color w:val="000000"/>
        </w:rPr>
      </w:pPr>
      <w:r w:rsidRPr="00330D56">
        <w:rPr>
          <w:rFonts w:ascii="Tenorite" w:hAnsi="Tenorite" w:cs="Arial"/>
          <w:color w:val="000000"/>
        </w:rPr>
        <w:t>Refer to the ‘</w:t>
      </w:r>
      <w:r w:rsidRPr="00643831">
        <w:rPr>
          <w:rFonts w:ascii="Tenorite" w:hAnsi="Tenorite" w:cs="Arial"/>
          <w:b/>
          <w:bCs/>
          <w:color w:val="000000"/>
        </w:rPr>
        <w:t>GW4 Alliance</w:t>
      </w:r>
      <w:r w:rsidRPr="00330D56">
        <w:rPr>
          <w:rFonts w:ascii="Tenorite" w:hAnsi="Tenorite" w:cs="Arial"/>
          <w:color w:val="000000"/>
        </w:rPr>
        <w:t>’</w:t>
      </w:r>
      <w:r w:rsidR="00832B0C">
        <w:rPr>
          <w:rFonts w:ascii="Tenorite" w:hAnsi="Tenorite" w:cs="Arial"/>
          <w:color w:val="000000"/>
        </w:rPr>
        <w:t xml:space="preserve"> in the first instance, then ‘GW4’ may be used, or </w:t>
      </w:r>
      <w:r w:rsidRPr="00330D56">
        <w:rPr>
          <w:rFonts w:ascii="Tenorite" w:hAnsi="Tenorite" w:cs="Arial"/>
          <w:color w:val="000000"/>
        </w:rPr>
        <w:t>where GW4 is used as an adjective, as in the phrase ‘GW4-funded’. Do not use the terms ‘Great West</w:t>
      </w:r>
      <w:r w:rsidR="001775E6">
        <w:rPr>
          <w:rFonts w:ascii="Tenorite" w:hAnsi="Tenorite" w:cs="Arial"/>
          <w:color w:val="000000"/>
        </w:rPr>
        <w:t>ern</w:t>
      </w:r>
      <w:r w:rsidRPr="00330D56">
        <w:rPr>
          <w:rFonts w:ascii="Tenorite" w:hAnsi="Tenorite" w:cs="Arial"/>
          <w:color w:val="000000"/>
        </w:rPr>
        <w:t xml:space="preserve"> 4’ or ‘Great West Alliance’.</w:t>
      </w:r>
    </w:p>
    <w:p w:rsidRPr="00330D56" w:rsidR="00330D56" w:rsidP="00330D56" w:rsidRDefault="3A7D5550" w14:paraId="25CA0E36" w14:textId="6CFD8492">
      <w:pPr>
        <w:rPr>
          <w:rFonts w:ascii="Tenorite" w:hAnsi="Tenorite" w:cs="Arial"/>
          <w:color w:val="000000"/>
        </w:rPr>
      </w:pPr>
      <w:r w:rsidRPr="2826E8C9">
        <w:rPr>
          <w:rFonts w:ascii="Tenorite" w:hAnsi="Tenorite" w:cs="Arial"/>
          <w:color w:val="000000" w:themeColor="text1"/>
        </w:rPr>
        <w:t xml:space="preserve">If you need to refer to our member institutions individually, these should </w:t>
      </w:r>
      <w:r w:rsidRPr="2826E8C9">
        <w:rPr>
          <w:rFonts w:ascii="Tenorite" w:hAnsi="Tenorite" w:cs="Arial"/>
          <w:b/>
          <w:bCs/>
          <w:color w:val="000000" w:themeColor="text1"/>
        </w:rPr>
        <w:t xml:space="preserve">always be listed in alphabetical order both in text and visually </w:t>
      </w:r>
      <w:r w:rsidRPr="2826E8C9">
        <w:rPr>
          <w:rFonts w:ascii="Tenorite" w:hAnsi="Tenorite" w:cs="Arial"/>
          <w:color w:val="000000" w:themeColor="text1"/>
        </w:rPr>
        <w:t xml:space="preserve">(e.g. university logos): University of Bath, University of Bristol, Cardiff University, and University of Exeter. </w:t>
      </w:r>
    </w:p>
    <w:p w:rsidRPr="00EF7C3D" w:rsidR="00330D56" w:rsidP="00330D56" w:rsidRDefault="00330D56" w14:paraId="3C75E612" w14:textId="37A83E72">
      <w:pPr>
        <w:rPr>
          <w:rFonts w:ascii="Tenorite" w:hAnsi="Tenorite" w:cs="Arial"/>
          <w:color w:val="000000"/>
        </w:rPr>
      </w:pPr>
      <w:r w:rsidRPr="00330D56">
        <w:rPr>
          <w:rFonts w:ascii="Tenorite" w:hAnsi="Tenorite" w:cs="Arial"/>
          <w:color w:val="000000"/>
        </w:rPr>
        <w:t xml:space="preserve">Please note and use the correct names of each university i.e. University of Bristol, not Bristol University. </w:t>
      </w:r>
    </w:p>
    <w:p w:rsidRPr="00330D56" w:rsidR="00330D56" w:rsidP="00330D56" w:rsidRDefault="00330D56" w14:paraId="164C29C4" w14:textId="14F95671">
      <w:pPr>
        <w:rPr>
          <w:rFonts w:ascii="Tenorite" w:hAnsi="Tenorite" w:cs="Arial"/>
          <w:b/>
          <w:i/>
          <w:color w:val="000000"/>
        </w:rPr>
      </w:pPr>
      <w:r w:rsidRPr="00330D56">
        <w:rPr>
          <w:rFonts w:ascii="Tenorite" w:hAnsi="Tenorite" w:cs="Arial"/>
          <w:b/>
          <w:i/>
          <w:color w:val="000000"/>
        </w:rPr>
        <w:t>Credit and communications protocol</w:t>
      </w:r>
    </w:p>
    <w:p w:rsidR="00330D56" w:rsidP="00330D56" w:rsidRDefault="00330D56" w14:paraId="39F4C5C2" w14:textId="77777777">
      <w:pPr>
        <w:rPr>
          <w:rFonts w:ascii="Tenorite" w:hAnsi="Tenorite" w:cs="Arial"/>
          <w:color w:val="000000" w:themeColor="text1"/>
        </w:rPr>
      </w:pPr>
      <w:r w:rsidRPr="00330D56">
        <w:rPr>
          <w:rFonts w:ascii="Tenorite" w:hAnsi="Tenorite" w:cs="Arial"/>
          <w:color w:val="000000" w:themeColor="text1"/>
        </w:rPr>
        <w:t>The GW4 Alliance must be fully acknowledged in all outputs of GW4-funded research</w:t>
      </w:r>
      <w:r>
        <w:rPr>
          <w:rFonts w:ascii="Tenorite" w:hAnsi="Tenorite" w:cs="Arial"/>
          <w:color w:val="000000" w:themeColor="text1"/>
        </w:rPr>
        <w:t xml:space="preserve"> (for example Generator Fund or Development Award research communities, Crucible seed funded projects and other GW4 funded activities)</w:t>
      </w:r>
      <w:r w:rsidRPr="00330D56">
        <w:rPr>
          <w:rFonts w:ascii="Tenorite" w:hAnsi="Tenorite" w:cs="Arial"/>
          <w:color w:val="000000" w:themeColor="text1"/>
        </w:rPr>
        <w:t xml:space="preserve">. </w:t>
      </w:r>
    </w:p>
    <w:p w:rsidR="00643831" w:rsidP="00330D56" w:rsidRDefault="3A7D5550" w14:paraId="11808062" w14:textId="6FFD545D">
      <w:pPr>
        <w:rPr>
          <w:rFonts w:ascii="Tenorite" w:hAnsi="Tenorite" w:cs="Arial"/>
          <w:color w:val="000000" w:themeColor="text1"/>
        </w:rPr>
      </w:pPr>
      <w:r w:rsidRPr="2826E8C9">
        <w:rPr>
          <w:rFonts w:ascii="Tenorite" w:hAnsi="Tenorite" w:cs="Arial"/>
          <w:color w:val="000000" w:themeColor="text1"/>
        </w:rPr>
        <w:t xml:space="preserve">A support by-line </w:t>
      </w:r>
      <w:r w:rsidRPr="2826E8C9" w:rsidR="3AE43FD2">
        <w:rPr>
          <w:rFonts w:ascii="Tenorite" w:hAnsi="Tenorite" w:cs="Arial"/>
          <w:color w:val="000000" w:themeColor="text1"/>
        </w:rPr>
        <w:t xml:space="preserve">(template below) </w:t>
      </w:r>
      <w:r w:rsidRPr="2826E8C9">
        <w:rPr>
          <w:rFonts w:ascii="Tenorite" w:hAnsi="Tenorite" w:cs="Arial"/>
          <w:color w:val="000000" w:themeColor="text1"/>
        </w:rPr>
        <w:t>should be included in outputs of GW4-funded research communities or projects</w:t>
      </w:r>
      <w:r w:rsidR="00F03535">
        <w:rPr>
          <w:rFonts w:ascii="Tenorite" w:hAnsi="Tenorite" w:cs="Arial"/>
          <w:color w:val="000000" w:themeColor="text1"/>
        </w:rPr>
        <w:t xml:space="preserve">. For example: </w:t>
      </w:r>
      <w:r w:rsidRPr="2826E8C9">
        <w:rPr>
          <w:rFonts w:ascii="Tenorite" w:hAnsi="Tenorite" w:cs="Arial"/>
          <w:color w:val="000000" w:themeColor="text1"/>
        </w:rPr>
        <w:t xml:space="preserve">journal articles, presentations, hosted events, </w:t>
      </w:r>
      <w:r w:rsidRPr="2826E8C9" w:rsidR="080416EF">
        <w:rPr>
          <w:rFonts w:ascii="Tenorite" w:hAnsi="Tenorite" w:cs="Arial"/>
          <w:color w:val="000000" w:themeColor="text1"/>
        </w:rPr>
        <w:t xml:space="preserve">websites, online content, </w:t>
      </w:r>
      <w:r w:rsidRPr="2826E8C9">
        <w:rPr>
          <w:rFonts w:ascii="Tenorite" w:hAnsi="Tenorite" w:cs="Arial"/>
          <w:color w:val="000000" w:themeColor="text1"/>
        </w:rPr>
        <w:t xml:space="preserve">published documents </w:t>
      </w:r>
      <w:r w:rsidRPr="2826E8C9" w:rsidR="080416EF">
        <w:rPr>
          <w:rFonts w:ascii="Tenorite" w:hAnsi="Tenorite" w:cs="Arial"/>
          <w:color w:val="000000" w:themeColor="text1"/>
        </w:rPr>
        <w:t>and materials</w:t>
      </w:r>
      <w:r w:rsidRPr="2826E8C9">
        <w:rPr>
          <w:rFonts w:ascii="Tenorite" w:hAnsi="Tenorite" w:cs="Arial"/>
          <w:color w:val="000000" w:themeColor="text1"/>
        </w:rPr>
        <w:t>. Project</w:t>
      </w:r>
      <w:r w:rsidRPr="2826E8C9" w:rsidR="080416EF">
        <w:rPr>
          <w:rFonts w:ascii="Tenorite" w:hAnsi="Tenorite" w:cs="Arial"/>
          <w:color w:val="000000" w:themeColor="text1"/>
        </w:rPr>
        <w:t xml:space="preserve"> members</w:t>
      </w:r>
      <w:r w:rsidRPr="2826E8C9">
        <w:rPr>
          <w:rFonts w:ascii="Tenorite" w:hAnsi="Tenorite" w:cs="Arial"/>
          <w:color w:val="000000" w:themeColor="text1"/>
        </w:rPr>
        <w:t xml:space="preserve"> should also notify </w:t>
      </w:r>
      <w:r w:rsidRPr="2826E8C9" w:rsidR="080416EF">
        <w:rPr>
          <w:rFonts w:ascii="Tenorite" w:hAnsi="Tenorite" w:cs="Arial"/>
          <w:color w:val="000000" w:themeColor="text1"/>
        </w:rPr>
        <w:t xml:space="preserve">a member of the </w:t>
      </w:r>
      <w:r w:rsidRPr="2826E8C9">
        <w:rPr>
          <w:rFonts w:ascii="Tenorite" w:hAnsi="Tenorite" w:cs="Arial"/>
          <w:color w:val="000000" w:themeColor="text1"/>
        </w:rPr>
        <w:t>GW4</w:t>
      </w:r>
      <w:r w:rsidRPr="2826E8C9" w:rsidR="080416EF">
        <w:rPr>
          <w:rFonts w:ascii="Tenorite" w:hAnsi="Tenorite" w:cs="Arial"/>
          <w:color w:val="000000" w:themeColor="text1"/>
        </w:rPr>
        <w:t xml:space="preserve"> team (</w:t>
      </w:r>
      <w:r w:rsidR="00BA3B35">
        <w:rPr>
          <w:rFonts w:ascii="Tenorite" w:hAnsi="Tenorite" w:cs="Arial"/>
          <w:color w:val="000000" w:themeColor="text1"/>
        </w:rPr>
        <w:t>namely</w:t>
      </w:r>
      <w:r w:rsidRPr="2826E8C9" w:rsidR="080416EF">
        <w:rPr>
          <w:rFonts w:ascii="Tenorite" w:hAnsi="Tenorite" w:cs="Arial"/>
          <w:color w:val="000000" w:themeColor="text1"/>
        </w:rPr>
        <w:t xml:space="preserve"> </w:t>
      </w:r>
      <w:r w:rsidR="00BA3B35">
        <w:rPr>
          <w:rFonts w:ascii="Tenorite" w:hAnsi="Tenorite" w:cs="Arial"/>
          <w:color w:val="000000" w:themeColor="text1"/>
        </w:rPr>
        <w:t xml:space="preserve">the </w:t>
      </w:r>
      <w:r w:rsidRPr="2826E8C9" w:rsidR="080416EF">
        <w:rPr>
          <w:rFonts w:ascii="Tenorite" w:hAnsi="Tenorite" w:cs="Arial"/>
          <w:color w:val="000000" w:themeColor="text1"/>
        </w:rPr>
        <w:t xml:space="preserve">Building Communities Manager) </w:t>
      </w:r>
      <w:r w:rsidRPr="2826E8C9">
        <w:rPr>
          <w:rFonts w:ascii="Tenorite" w:hAnsi="Tenorite" w:cs="Arial"/>
          <w:color w:val="000000" w:themeColor="text1"/>
        </w:rPr>
        <w:t xml:space="preserve">of any </w:t>
      </w:r>
      <w:r w:rsidR="00BA3B35">
        <w:rPr>
          <w:rFonts w:ascii="Tenorite" w:hAnsi="Tenorite" w:cs="Arial"/>
          <w:color w:val="000000" w:themeColor="text1"/>
        </w:rPr>
        <w:t xml:space="preserve">key </w:t>
      </w:r>
      <w:r w:rsidRPr="2826E8C9">
        <w:rPr>
          <w:rFonts w:ascii="Tenorite" w:hAnsi="Tenorite" w:cs="Arial"/>
          <w:color w:val="000000" w:themeColor="text1"/>
        </w:rPr>
        <w:t>announcements</w:t>
      </w:r>
      <w:r w:rsidR="00BA3B35">
        <w:rPr>
          <w:rFonts w:ascii="Tenorite" w:hAnsi="Tenorite" w:cs="Arial"/>
          <w:color w:val="000000" w:themeColor="text1"/>
        </w:rPr>
        <w:t>, outputs</w:t>
      </w:r>
      <w:r w:rsidRPr="2826E8C9">
        <w:rPr>
          <w:rFonts w:ascii="Tenorite" w:hAnsi="Tenorite" w:cs="Arial"/>
          <w:color w:val="000000" w:themeColor="text1"/>
        </w:rPr>
        <w:t xml:space="preserve"> or findings. </w:t>
      </w:r>
    </w:p>
    <w:p w:rsidR="00EF7C3D" w:rsidP="00330D56" w:rsidRDefault="00EF7C3D" w14:paraId="16D96D81" w14:textId="52B03BE0">
      <w:pPr>
        <w:rPr>
          <w:rFonts w:ascii="Tenorite" w:hAnsi="Tenorite" w:cs="Arial"/>
          <w:i/>
          <w:color w:val="000000"/>
        </w:rPr>
      </w:pPr>
      <w:r w:rsidRPr="00330D56">
        <w:rPr>
          <w:rFonts w:ascii="Tenorite" w:hAnsi="Tenorite" w:cs="Arial"/>
          <w:b/>
          <w:i/>
        </w:rPr>
        <w:t>Support by-line</w:t>
      </w:r>
      <w:r>
        <w:rPr>
          <w:rFonts w:ascii="Tenorite" w:hAnsi="Tenorite" w:cs="Arial"/>
          <w:b/>
          <w:i/>
        </w:rPr>
        <w:t xml:space="preserve">: </w:t>
      </w:r>
      <w:r w:rsidRPr="00330D56">
        <w:rPr>
          <w:rFonts w:ascii="Tenorite" w:hAnsi="Tenorite" w:cs="Arial"/>
          <w:i/>
          <w:color w:val="000000"/>
        </w:rPr>
        <w:t>This project has been</w:t>
      </w:r>
      <w:r>
        <w:rPr>
          <w:rFonts w:ascii="Tenorite" w:hAnsi="Tenorite" w:cs="Arial"/>
          <w:i/>
          <w:color w:val="000000"/>
        </w:rPr>
        <w:t xml:space="preserve"> funded and</w:t>
      </w:r>
      <w:r w:rsidRPr="00330D56">
        <w:rPr>
          <w:rFonts w:ascii="Tenorite" w:hAnsi="Tenorite" w:cs="Arial"/>
          <w:i/>
          <w:color w:val="000000"/>
        </w:rPr>
        <w:t xml:space="preserve"> supported by the GW4 Alliance of four leading research-intensive universities: Bath, Bristol, Cardiff and Exeter</w:t>
      </w:r>
      <w:r>
        <w:rPr>
          <w:rFonts w:ascii="Tenorite" w:hAnsi="Tenorite" w:cs="Arial"/>
          <w:i/>
          <w:color w:val="000000"/>
        </w:rPr>
        <w:t>.</w:t>
      </w:r>
    </w:p>
    <w:p w:rsidRPr="00EF7C3D" w:rsidR="00EF7C3D" w:rsidP="00330D56" w:rsidRDefault="00EF7C3D" w14:paraId="6A48B297" w14:textId="653EDCC4">
      <w:pPr>
        <w:rPr>
          <w:rFonts w:ascii="Tenorite" w:hAnsi="Tenorite" w:cs="Arial"/>
          <w:iCs/>
        </w:rPr>
      </w:pPr>
      <w:r w:rsidRPr="00EF7C3D">
        <w:rPr>
          <w:rFonts w:ascii="Tenorite" w:hAnsi="Tenorite" w:cs="Arial"/>
          <w:iCs/>
          <w:color w:val="000000"/>
        </w:rPr>
        <w:t xml:space="preserve">Where possible a link to the GW4 Alliance website </w:t>
      </w:r>
      <w:r>
        <w:rPr>
          <w:rFonts w:ascii="Tenorite" w:hAnsi="Tenorite" w:cs="Arial"/>
          <w:iCs/>
          <w:color w:val="000000"/>
        </w:rPr>
        <w:t>should</w:t>
      </w:r>
      <w:r w:rsidRPr="00EF7C3D">
        <w:rPr>
          <w:rFonts w:ascii="Tenorite" w:hAnsi="Tenorite" w:cs="Arial"/>
          <w:iCs/>
          <w:color w:val="000000"/>
        </w:rPr>
        <w:t xml:space="preserve"> also be included. </w:t>
      </w:r>
    </w:p>
    <w:p w:rsidR="00237ABA" w:rsidP="00330D56" w:rsidRDefault="080416EF" w14:paraId="2DEF471A" w14:textId="3234ACB7">
      <w:pPr>
        <w:rPr>
          <w:rFonts w:ascii="Tenorite" w:hAnsi="Tenorite" w:cs="Arial"/>
          <w:color w:val="000000" w:themeColor="text1"/>
        </w:rPr>
      </w:pPr>
      <w:r w:rsidRPr="2826E8C9">
        <w:rPr>
          <w:rFonts w:ascii="Tenorite" w:hAnsi="Tenorite" w:cs="Arial"/>
          <w:color w:val="000000" w:themeColor="text1"/>
        </w:rPr>
        <w:t xml:space="preserve">If </w:t>
      </w:r>
      <w:r w:rsidRPr="2826E8C9" w:rsidR="1865A037">
        <w:rPr>
          <w:rFonts w:ascii="Tenorite" w:hAnsi="Tenorite" w:cs="Arial"/>
          <w:color w:val="000000" w:themeColor="text1"/>
        </w:rPr>
        <w:t>required,</w:t>
      </w:r>
      <w:r w:rsidRPr="2826E8C9">
        <w:rPr>
          <w:rFonts w:ascii="Tenorite" w:hAnsi="Tenorite" w:cs="Arial"/>
          <w:color w:val="000000" w:themeColor="text1"/>
        </w:rPr>
        <w:t xml:space="preserve"> the</w:t>
      </w:r>
      <w:r w:rsidRPr="2826E8C9" w:rsidR="3A7D5550">
        <w:rPr>
          <w:rFonts w:ascii="Tenorite" w:hAnsi="Tenorite" w:cs="Arial"/>
          <w:color w:val="000000" w:themeColor="text1"/>
        </w:rPr>
        <w:t xml:space="preserve"> GW4 Communications </w:t>
      </w:r>
      <w:r w:rsidR="00BA3B35">
        <w:rPr>
          <w:rFonts w:ascii="Tenorite" w:hAnsi="Tenorite" w:cs="Arial"/>
          <w:color w:val="000000" w:themeColor="text1"/>
        </w:rPr>
        <w:t>Manager</w:t>
      </w:r>
      <w:r w:rsidRPr="2826E8C9" w:rsidR="3A7D5550">
        <w:rPr>
          <w:rFonts w:ascii="Tenorite" w:hAnsi="Tenorite" w:cs="Arial"/>
          <w:color w:val="000000" w:themeColor="text1"/>
        </w:rPr>
        <w:t xml:space="preserve"> </w:t>
      </w:r>
      <w:r w:rsidRPr="2826E8C9" w:rsidR="69810688">
        <w:rPr>
          <w:rFonts w:ascii="Tenorite" w:hAnsi="Tenorite" w:cs="Arial"/>
          <w:color w:val="000000" w:themeColor="text1"/>
        </w:rPr>
        <w:t xml:space="preserve">can </w:t>
      </w:r>
      <w:r w:rsidRPr="2826E8C9" w:rsidR="3A7D5550">
        <w:rPr>
          <w:rFonts w:ascii="Tenorite" w:hAnsi="Tenorite" w:cs="Arial"/>
          <w:color w:val="000000" w:themeColor="text1"/>
        </w:rPr>
        <w:t>develop a central press release and will work with each local</w:t>
      </w:r>
      <w:r w:rsidRPr="2826E8C9">
        <w:rPr>
          <w:rFonts w:ascii="Tenorite" w:hAnsi="Tenorite" w:cs="Arial"/>
          <w:color w:val="000000" w:themeColor="text1"/>
        </w:rPr>
        <w:t xml:space="preserve"> university</w:t>
      </w:r>
      <w:r w:rsidRPr="2826E8C9" w:rsidR="3A7D5550">
        <w:rPr>
          <w:rFonts w:ascii="Tenorite" w:hAnsi="Tenorite" w:cs="Arial"/>
          <w:color w:val="000000" w:themeColor="text1"/>
        </w:rPr>
        <w:t xml:space="preserve"> communications department to customise this accordingly. The press release will be published </w:t>
      </w:r>
      <w:r w:rsidRPr="2826E8C9">
        <w:rPr>
          <w:rFonts w:ascii="Tenorite" w:hAnsi="Tenorite" w:cs="Arial"/>
          <w:color w:val="000000" w:themeColor="text1"/>
        </w:rPr>
        <w:t>on the GW4 website,</w:t>
      </w:r>
      <w:r w:rsidRPr="2826E8C9" w:rsidR="3A7D5550">
        <w:rPr>
          <w:rFonts w:ascii="Tenorite" w:hAnsi="Tenorite" w:cs="Arial"/>
          <w:color w:val="000000" w:themeColor="text1"/>
        </w:rPr>
        <w:t xml:space="preserve"> and at associated </w:t>
      </w:r>
      <w:r w:rsidR="00262148">
        <w:rPr>
          <w:rFonts w:ascii="Tenorite" w:hAnsi="Tenorite" w:cs="Arial"/>
          <w:color w:val="000000" w:themeColor="text1"/>
        </w:rPr>
        <w:t>institutional</w:t>
      </w:r>
      <w:r w:rsidRPr="2826E8C9" w:rsidR="3A7D5550">
        <w:rPr>
          <w:rFonts w:ascii="Tenorite" w:hAnsi="Tenorite" w:cs="Arial"/>
          <w:color w:val="000000" w:themeColor="text1"/>
        </w:rPr>
        <w:t xml:space="preserve"> university </w:t>
      </w:r>
      <w:r w:rsidRPr="2826E8C9" w:rsidR="3A7D5550">
        <w:rPr>
          <w:rFonts w:ascii="Tenorite" w:hAnsi="Tenorite" w:cs="Arial"/>
          <w:color w:val="000000" w:themeColor="text1"/>
        </w:rPr>
        <w:lastRenderedPageBreak/>
        <w:t>websites. The GW4 Communications Manager will also lead on press distribution in liaison</w:t>
      </w:r>
      <w:r w:rsidR="007E63E1">
        <w:rPr>
          <w:rFonts w:ascii="Tenorite" w:hAnsi="Tenorite" w:cs="Arial"/>
          <w:color w:val="000000" w:themeColor="text1"/>
        </w:rPr>
        <w:t xml:space="preserve"> </w:t>
      </w:r>
      <w:r w:rsidRPr="2826E8C9" w:rsidR="3A7D5550">
        <w:rPr>
          <w:rFonts w:ascii="Tenorite" w:hAnsi="Tenorite" w:cs="Arial"/>
          <w:color w:val="000000" w:themeColor="text1"/>
        </w:rPr>
        <w:t xml:space="preserve">with the local communications departments. If you are working on a non-GW4 funded </w:t>
      </w:r>
      <w:r w:rsidRPr="2826E8C9" w:rsidR="0817EED3">
        <w:rPr>
          <w:rFonts w:ascii="Tenorite" w:hAnsi="Tenorite" w:cs="Arial"/>
          <w:color w:val="000000" w:themeColor="text1"/>
        </w:rPr>
        <w:t>project</w:t>
      </w:r>
      <w:r w:rsidR="007E63E1">
        <w:rPr>
          <w:rFonts w:ascii="Tenorite" w:hAnsi="Tenorite" w:cs="Arial"/>
          <w:color w:val="000000" w:themeColor="text1"/>
        </w:rPr>
        <w:t xml:space="preserve"> </w:t>
      </w:r>
      <w:r w:rsidRPr="2826E8C9" w:rsidR="0817EED3">
        <w:rPr>
          <w:rFonts w:ascii="Tenorite" w:hAnsi="Tenorite" w:cs="Arial"/>
          <w:color w:val="000000" w:themeColor="text1"/>
        </w:rPr>
        <w:t>but</w:t>
      </w:r>
      <w:r w:rsidRPr="2826E8C9" w:rsidR="3A7D5550">
        <w:rPr>
          <w:rFonts w:ascii="Tenorite" w:hAnsi="Tenorite" w:cs="Arial"/>
          <w:color w:val="000000" w:themeColor="text1"/>
        </w:rPr>
        <w:t xml:space="preserve"> would like to use the GW4 brand to support this, please contact the GW4 Communications Manager</w:t>
      </w:r>
      <w:r w:rsidRPr="2826E8C9" w:rsidR="6C42AB2B">
        <w:rPr>
          <w:rFonts w:ascii="Tenorite" w:hAnsi="Tenorite" w:cs="Arial"/>
          <w:color w:val="000000" w:themeColor="text1"/>
        </w:rPr>
        <w:t xml:space="preserve"> (contact details at the end of this document)</w:t>
      </w:r>
      <w:r w:rsidRPr="2826E8C9" w:rsidR="3A7D5550">
        <w:rPr>
          <w:rFonts w:ascii="Tenorite" w:hAnsi="Tenorite" w:cs="Arial"/>
          <w:color w:val="000000" w:themeColor="text1"/>
        </w:rPr>
        <w:t xml:space="preserve">. </w:t>
      </w:r>
    </w:p>
    <w:p w:rsidRPr="00330D56" w:rsidR="00832B0C" w:rsidP="00832B0C" w:rsidRDefault="00832B0C" w14:paraId="5F8477C1" w14:textId="77777777">
      <w:pPr>
        <w:rPr>
          <w:rFonts w:ascii="Tenorite" w:hAnsi="Tenorite" w:cs="Arial"/>
          <w:b/>
          <w:i/>
        </w:rPr>
      </w:pPr>
      <w:r w:rsidRPr="00330D56">
        <w:rPr>
          <w:rFonts w:ascii="Tenorite" w:hAnsi="Tenorite" w:cs="Arial"/>
          <w:b/>
          <w:i/>
        </w:rPr>
        <w:t>Logo</w:t>
      </w:r>
    </w:p>
    <w:p w:rsidR="00295EB8" w:rsidP="00295EB8" w:rsidRDefault="00295EB8" w14:paraId="4E242886" w14:textId="07C45424">
      <w:pPr>
        <w:rPr>
          <w:rFonts w:ascii="Tenorite" w:hAnsi="Tenorite" w:cs="Arial"/>
          <w:color w:val="000000"/>
        </w:rPr>
      </w:pPr>
      <w:r>
        <w:rPr>
          <w:rFonts w:ascii="Tenorite" w:hAnsi="Tenorite" w:cs="Arial"/>
          <w:color w:val="000000"/>
        </w:rPr>
        <w:t xml:space="preserve">Please refer to the ‘Our Logo’ section of the GW4 Brand Guidelines for full information and guidance on using the GW4 logo and branding. </w:t>
      </w:r>
    </w:p>
    <w:p w:rsidR="00295EB8" w:rsidP="00295EB8" w:rsidRDefault="00295EB8" w14:paraId="33DA0E6C" w14:textId="20A09BBF">
      <w:pPr>
        <w:rPr>
          <w:rFonts w:ascii="Tenorite" w:hAnsi="Tenorite" w:cs="Arial"/>
          <w:color w:val="000000"/>
        </w:rPr>
      </w:pPr>
      <w:r w:rsidRPr="00295EB8">
        <w:rPr>
          <w:rFonts w:ascii="Tenorite" w:hAnsi="Tenorite" w:cs="Arial"/>
          <w:color w:val="000000"/>
        </w:rPr>
        <w:t xml:space="preserve">To ensure that impact is never lost, </w:t>
      </w:r>
      <w:r w:rsidR="00BA3B35">
        <w:rPr>
          <w:rFonts w:ascii="Tenorite" w:hAnsi="Tenorite" w:cs="Arial"/>
          <w:color w:val="000000"/>
        </w:rPr>
        <w:t xml:space="preserve">the GW4 </w:t>
      </w:r>
      <w:r w:rsidRPr="00295EB8">
        <w:rPr>
          <w:rFonts w:ascii="Tenorite" w:hAnsi="Tenorite" w:cs="Arial"/>
          <w:color w:val="000000"/>
        </w:rPr>
        <w:t xml:space="preserve">logo should never be altered, distorted or positioned inappropriately. </w:t>
      </w:r>
      <w:r>
        <w:rPr>
          <w:rFonts w:ascii="Tenorite" w:hAnsi="Tenorite" w:cs="Arial"/>
          <w:color w:val="000000"/>
        </w:rPr>
        <w:t>It should a</w:t>
      </w:r>
      <w:r w:rsidRPr="00295EB8">
        <w:rPr>
          <w:rFonts w:ascii="Tenorite" w:hAnsi="Tenorite" w:cs="Arial"/>
          <w:color w:val="000000"/>
        </w:rPr>
        <w:t>lways maintain the set</w:t>
      </w:r>
      <w:r>
        <w:rPr>
          <w:rFonts w:ascii="Tenorite" w:hAnsi="Tenorite" w:cs="Arial"/>
          <w:color w:val="000000"/>
        </w:rPr>
        <w:t xml:space="preserve"> </w:t>
      </w:r>
      <w:r w:rsidRPr="00295EB8">
        <w:rPr>
          <w:rFonts w:ascii="Tenorite" w:hAnsi="Tenorite" w:cs="Arial"/>
          <w:color w:val="000000"/>
        </w:rPr>
        <w:t>arrangement and dimensions as shown</w:t>
      </w:r>
      <w:r>
        <w:rPr>
          <w:rFonts w:ascii="Tenorite" w:hAnsi="Tenorite" w:cs="Arial"/>
          <w:color w:val="000000"/>
        </w:rPr>
        <w:t xml:space="preserve"> in the guidelines, and should always have clear space on all sides. </w:t>
      </w:r>
      <w:r w:rsidRPr="00295EB8">
        <w:rPr>
          <w:rFonts w:ascii="Tenorite" w:hAnsi="Tenorite" w:cs="Arial"/>
          <w:color w:val="000000"/>
        </w:rPr>
        <w:t>This is to ensure that the logo’s</w:t>
      </w:r>
      <w:r>
        <w:rPr>
          <w:rFonts w:ascii="Tenorite" w:hAnsi="Tenorite" w:cs="Arial"/>
          <w:color w:val="000000"/>
        </w:rPr>
        <w:t xml:space="preserve"> </w:t>
      </w:r>
      <w:r w:rsidRPr="00295EB8">
        <w:rPr>
          <w:rFonts w:ascii="Tenorite" w:hAnsi="Tenorite" w:cs="Arial"/>
          <w:color w:val="000000"/>
        </w:rPr>
        <w:t>visual clarity and effectiveness remains.</w:t>
      </w:r>
    </w:p>
    <w:p w:rsidR="00295EB8" w:rsidP="00295EB8" w:rsidRDefault="00295EB8" w14:paraId="21516AF3" w14:textId="4869D21C">
      <w:pPr>
        <w:rPr>
          <w:rFonts w:ascii="Tenorite" w:hAnsi="Tenorite" w:cs="Arial"/>
          <w:color w:val="000000"/>
        </w:rPr>
      </w:pPr>
      <w:r w:rsidRPr="00330D56">
        <w:rPr>
          <w:rFonts w:ascii="Tenorite" w:hAnsi="Tenorite" w:cs="Arial"/>
          <w:color w:val="000000"/>
        </w:rPr>
        <w:t xml:space="preserve">Always use </w:t>
      </w:r>
      <w:r>
        <w:rPr>
          <w:rFonts w:ascii="Tenorite" w:hAnsi="Tenorite" w:cs="Arial"/>
          <w:color w:val="000000"/>
        </w:rPr>
        <w:t>a</w:t>
      </w:r>
      <w:r w:rsidRPr="00330D56">
        <w:rPr>
          <w:rFonts w:ascii="Tenorite" w:hAnsi="Tenorite" w:cs="Arial"/>
          <w:color w:val="000000"/>
        </w:rPr>
        <w:t xml:space="preserve"> high res version of the GW4 logo</w:t>
      </w:r>
      <w:r>
        <w:rPr>
          <w:rFonts w:ascii="Tenorite" w:hAnsi="Tenorite" w:cs="Arial"/>
          <w:color w:val="000000"/>
        </w:rPr>
        <w:t xml:space="preserve"> (can be downloaded from the GW4 SharePoint)</w:t>
      </w:r>
      <w:r w:rsidRPr="00330D56">
        <w:rPr>
          <w:rFonts w:ascii="Tenorite" w:hAnsi="Tenorite" w:cs="Arial"/>
          <w:color w:val="000000"/>
        </w:rPr>
        <w:t xml:space="preserve">. Never stretch or distort this logo, and do not make it too small. </w:t>
      </w:r>
    </w:p>
    <w:p w:rsidR="00295EB8" w:rsidP="00295EB8" w:rsidRDefault="7162D036" w14:paraId="175F5DB7" w14:textId="0033EBF0">
      <w:pPr>
        <w:rPr>
          <w:rFonts w:ascii="Tenorite" w:hAnsi="Tenorite" w:cs="Arial"/>
          <w:color w:val="000000"/>
        </w:rPr>
      </w:pPr>
      <w:r w:rsidRPr="2826E8C9">
        <w:rPr>
          <w:rFonts w:ascii="Tenorite" w:hAnsi="Tenorite" w:cs="Arial"/>
          <w:color w:val="000000" w:themeColor="text1"/>
        </w:rPr>
        <w:t xml:space="preserve">Use the black or navy logo on light backgrounds, and the white logo </w:t>
      </w:r>
      <w:r w:rsidRPr="2826E8C9">
        <w:rPr>
          <w:rFonts w:ascii="Tenorite" w:hAnsi="Tenorite" w:cs="Arial"/>
          <w:b/>
          <w:bCs/>
          <w:color w:val="000000" w:themeColor="text1"/>
        </w:rPr>
        <w:t>only on dark backgrounds</w:t>
      </w:r>
      <w:r w:rsidRPr="2826E8C9">
        <w:rPr>
          <w:rFonts w:ascii="Tenorite" w:hAnsi="Tenorite" w:cs="Arial"/>
          <w:color w:val="000000" w:themeColor="text1"/>
        </w:rPr>
        <w:t>.</w:t>
      </w:r>
      <w:r w:rsidRPr="2826E8C9" w:rsidR="25677866">
        <w:rPr>
          <w:rFonts w:ascii="Tenorite" w:hAnsi="Tenorite" w:cs="Arial"/>
          <w:color w:val="000000" w:themeColor="text1"/>
        </w:rPr>
        <w:t xml:space="preserve"> (Do not create a blue</w:t>
      </w:r>
      <w:r w:rsidR="00414F4F">
        <w:rPr>
          <w:rFonts w:ascii="Tenorite" w:hAnsi="Tenorite" w:cs="Arial"/>
          <w:color w:val="000000" w:themeColor="text1"/>
        </w:rPr>
        <w:t>/black</w:t>
      </w:r>
      <w:r w:rsidRPr="2826E8C9" w:rsidR="25677866">
        <w:rPr>
          <w:rFonts w:ascii="Tenorite" w:hAnsi="Tenorite" w:cs="Arial"/>
          <w:color w:val="000000" w:themeColor="text1"/>
        </w:rPr>
        <w:t xml:space="preserve"> background </w:t>
      </w:r>
      <w:r w:rsidR="00414F4F">
        <w:rPr>
          <w:rFonts w:ascii="Tenorite" w:hAnsi="Tenorite" w:cs="Arial"/>
          <w:color w:val="000000" w:themeColor="text1"/>
        </w:rPr>
        <w:t xml:space="preserve">box </w:t>
      </w:r>
      <w:r w:rsidRPr="2826E8C9" w:rsidR="25677866">
        <w:rPr>
          <w:rFonts w:ascii="Tenorite" w:hAnsi="Tenorite" w:cs="Arial"/>
          <w:color w:val="000000" w:themeColor="text1"/>
        </w:rPr>
        <w:t>on a white</w:t>
      </w:r>
      <w:r w:rsidRPr="2826E8C9" w:rsidR="7ABA3209">
        <w:rPr>
          <w:rFonts w:ascii="Tenorite" w:hAnsi="Tenorite" w:cs="Arial"/>
          <w:color w:val="000000" w:themeColor="text1"/>
        </w:rPr>
        <w:t xml:space="preserve"> page to add</w:t>
      </w:r>
      <w:r w:rsidRPr="2826E8C9" w:rsidR="1956F1D0">
        <w:rPr>
          <w:rFonts w:ascii="Tenorite" w:hAnsi="Tenorite" w:cs="Arial"/>
          <w:color w:val="000000" w:themeColor="text1"/>
        </w:rPr>
        <w:t xml:space="preserve"> on</w:t>
      </w:r>
      <w:r w:rsidRPr="2826E8C9" w:rsidR="7ABA3209">
        <w:rPr>
          <w:rFonts w:ascii="Tenorite" w:hAnsi="Tenorite" w:cs="Arial"/>
          <w:color w:val="000000" w:themeColor="text1"/>
        </w:rPr>
        <w:t xml:space="preserve"> the white logo ). </w:t>
      </w:r>
      <w:r w:rsidRPr="2826E8C9">
        <w:rPr>
          <w:rFonts w:ascii="Tenorite" w:hAnsi="Tenorite" w:cs="Arial"/>
          <w:color w:val="000000" w:themeColor="text1"/>
        </w:rPr>
        <w:t xml:space="preserve"> You can place the logo in front of images, but it should remain clearly visible and should be on the least busy part of that image.</w:t>
      </w:r>
    </w:p>
    <w:p w:rsidR="00B32931" w:rsidP="00EF7C3D" w:rsidRDefault="00EF7C3D" w14:paraId="0F4615F7" w14:textId="7FD03006">
      <w:pPr>
        <w:rPr>
          <w:rFonts w:ascii="Tenorite" w:hAnsi="Tenorite" w:cs="Arial"/>
          <w:color w:val="000000"/>
        </w:rPr>
      </w:pPr>
      <w:r w:rsidRPr="00330D56">
        <w:rPr>
          <w:rFonts w:ascii="Tenorite" w:hAnsi="Tenorite" w:cs="Arial"/>
          <w:color w:val="000000"/>
        </w:rPr>
        <w:t>The preferred placement of the GW4 logo is at the top-left of publications</w:t>
      </w:r>
      <w:r>
        <w:rPr>
          <w:rFonts w:ascii="Tenorite" w:hAnsi="Tenorite" w:cs="Arial"/>
          <w:color w:val="000000"/>
        </w:rPr>
        <w:t xml:space="preserve">. </w:t>
      </w:r>
      <w:r w:rsidR="00036953">
        <w:rPr>
          <w:rFonts w:ascii="Tenorite" w:hAnsi="Tenorite" w:cs="Arial"/>
          <w:b/>
          <w:iCs/>
          <w:noProof/>
          <w:color w:val="000000"/>
        </w:rPr>
        <w:drawing>
          <wp:anchor distT="0" distB="0" distL="114300" distR="114300" simplePos="0" relativeHeight="251658241" behindDoc="0" locked="0" layoutInCell="1" allowOverlap="1" wp14:anchorId="336D88C1" wp14:editId="7D36FCA7">
            <wp:simplePos x="0" y="0"/>
            <wp:positionH relativeFrom="column">
              <wp:posOffset>-447675</wp:posOffset>
            </wp:positionH>
            <wp:positionV relativeFrom="paragraph">
              <wp:posOffset>131445</wp:posOffset>
            </wp:positionV>
            <wp:extent cx="387411" cy="447675"/>
            <wp:effectExtent l="0" t="0" r="0" b="0"/>
            <wp:wrapNone/>
            <wp:docPr id="1799885563" name="Graphic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85563" name="Graphic 1799885563" descr="Checkmark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87411" cy="447675"/>
                    </a:xfrm>
                    <a:prstGeom prst="rect">
                      <a:avLst/>
                    </a:prstGeom>
                  </pic:spPr>
                </pic:pic>
              </a:graphicData>
            </a:graphic>
            <wp14:sizeRelH relativeFrom="margin">
              <wp14:pctWidth>0</wp14:pctWidth>
            </wp14:sizeRelH>
            <wp14:sizeRelV relativeFrom="margin">
              <wp14:pctHeight>0</wp14:pctHeight>
            </wp14:sizeRelV>
          </wp:anchor>
        </w:drawing>
      </w:r>
    </w:p>
    <w:p w:rsidR="001C20EA" w:rsidP="00EF7C3D" w:rsidRDefault="00EF7C3D" w14:paraId="216C9A18" w14:textId="7757E0F5">
      <w:pPr>
        <w:rPr>
          <w:rFonts w:ascii="Tenorite" w:hAnsi="Tenorite" w:cs="Arial"/>
          <w:color w:val="000000"/>
        </w:rPr>
      </w:pPr>
      <w:r>
        <w:rPr>
          <w:rFonts w:ascii="Tenorite" w:hAnsi="Tenorite" w:cs="Arial"/>
          <w:color w:val="000000"/>
        </w:rPr>
        <w:t xml:space="preserve">Correct use: </w:t>
      </w:r>
    </w:p>
    <w:p w:rsidRPr="001C20EA" w:rsidR="001C20EA" w:rsidP="00EF7C3D" w:rsidRDefault="001C20EA" w14:paraId="1336EC36" w14:textId="77777777">
      <w:pPr>
        <w:rPr>
          <w:rFonts w:ascii="Tenorite" w:hAnsi="Tenorite" w:cs="Arial"/>
          <w:color w:val="000000"/>
          <w:sz w:val="16"/>
          <w:szCs w:val="16"/>
        </w:rPr>
      </w:pPr>
    </w:p>
    <w:p w:rsidRPr="00330D56" w:rsidR="00036953" w:rsidP="00EF7C3D" w:rsidRDefault="00036953" w14:paraId="4447FCE2" w14:textId="093FB102">
      <w:pPr>
        <w:rPr>
          <w:rFonts w:ascii="Tenorite" w:hAnsi="Tenorite" w:cs="Arial"/>
          <w:color w:val="000000"/>
        </w:rPr>
      </w:pPr>
      <w:r>
        <w:rPr>
          <w:rFonts w:ascii="Tenorite" w:hAnsi="Tenorite" w:cs="Arial"/>
          <w:noProof/>
          <w:color w:val="000000"/>
        </w:rPr>
        <w:drawing>
          <wp:anchor distT="0" distB="0" distL="114300" distR="114300" simplePos="0" relativeHeight="251658242" behindDoc="1" locked="0" layoutInCell="1" allowOverlap="1" wp14:anchorId="7C6B993D" wp14:editId="19F2617A">
            <wp:simplePos x="0" y="0"/>
            <wp:positionH relativeFrom="margin">
              <wp:align>left</wp:align>
            </wp:positionH>
            <wp:positionV relativeFrom="paragraph">
              <wp:posOffset>121285</wp:posOffset>
            </wp:positionV>
            <wp:extent cx="1476375" cy="478790"/>
            <wp:effectExtent l="0" t="0" r="9525" b="0"/>
            <wp:wrapTight wrapText="bothSides">
              <wp:wrapPolygon edited="0">
                <wp:start x="1672" y="0"/>
                <wp:lineTo x="0" y="3438"/>
                <wp:lineTo x="0" y="16329"/>
                <wp:lineTo x="1394" y="20626"/>
                <wp:lineTo x="21461" y="20626"/>
                <wp:lineTo x="21461" y="13751"/>
                <wp:lineTo x="20346" y="0"/>
                <wp:lineTo x="1672" y="0"/>
              </wp:wrapPolygon>
            </wp:wrapTight>
            <wp:docPr id="1167638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375" cy="478790"/>
                    </a:xfrm>
                    <a:prstGeom prst="rect">
                      <a:avLst/>
                    </a:prstGeom>
                    <a:noFill/>
                    <a:ln>
                      <a:noFill/>
                    </a:ln>
                  </pic:spPr>
                </pic:pic>
              </a:graphicData>
            </a:graphic>
          </wp:anchor>
        </w:drawing>
      </w:r>
    </w:p>
    <w:p w:rsidR="00EF7C3D" w:rsidP="00295EB8" w:rsidRDefault="00EF7C3D" w14:paraId="56A4140F" w14:textId="04F36A3F">
      <w:pPr>
        <w:rPr>
          <w:rFonts w:ascii="Tenorite" w:hAnsi="Tenorite" w:cs="Arial"/>
          <w:color w:val="000000"/>
        </w:rPr>
      </w:pPr>
    </w:p>
    <w:p w:rsidR="00EF7C3D" w:rsidP="00295EB8" w:rsidRDefault="00EF7C3D" w14:paraId="5ED05FFE" w14:textId="5ACBAAB4">
      <w:pPr>
        <w:rPr>
          <w:rFonts w:ascii="Tenorite" w:hAnsi="Tenorite" w:cs="Arial"/>
          <w:color w:val="000000"/>
        </w:rPr>
      </w:pPr>
    </w:p>
    <w:p w:rsidR="00B32931" w:rsidP="00295EB8" w:rsidRDefault="00036953" w14:paraId="44C73010" w14:textId="18BD4358">
      <w:pPr>
        <w:rPr>
          <w:rFonts w:ascii="Tenorite" w:hAnsi="Tenorite" w:cs="Arial"/>
          <w:color w:val="000000"/>
        </w:rPr>
      </w:pPr>
      <w:r>
        <w:rPr>
          <w:rFonts w:ascii="Tenorite" w:hAnsi="Tenorite" w:cs="Arial"/>
          <w:noProof/>
          <w:color w:val="000000"/>
        </w:rPr>
        <w:drawing>
          <wp:anchor distT="0" distB="0" distL="114300" distR="114300" simplePos="0" relativeHeight="251658240" behindDoc="0" locked="0" layoutInCell="1" allowOverlap="1" wp14:anchorId="278BB605" wp14:editId="5C45CF85">
            <wp:simplePos x="0" y="0"/>
            <wp:positionH relativeFrom="column">
              <wp:posOffset>-495300</wp:posOffset>
            </wp:positionH>
            <wp:positionV relativeFrom="paragraph">
              <wp:posOffset>209550</wp:posOffset>
            </wp:positionV>
            <wp:extent cx="409575" cy="409575"/>
            <wp:effectExtent l="0" t="0" r="0" b="9525"/>
            <wp:wrapNone/>
            <wp:docPr id="1895183501"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83501" name="Graphic 1895183501" descr="Close with solid fill"/>
                    <pic:cNvPicPr/>
                  </pic:nvPicPr>
                  <pic:blipFill>
                    <a:blip r:embed="rId16">
                      <a:extLst>
                        <a:ext uri="{96DAC541-7B7A-43D3-8B79-37D633B846F1}">
                          <asvg:svgBlip xmlns:asvg="http://schemas.microsoft.com/office/drawing/2016/SVG/main" r:embed="rId17"/>
                        </a:ext>
                      </a:extLst>
                    </a:blip>
                    <a:stretch>
                      <a:fillRect/>
                    </a:stretch>
                  </pic:blipFill>
                  <pic:spPr>
                    <a:xfrm>
                      <a:off x="0" y="0"/>
                      <a:ext cx="409575" cy="409575"/>
                    </a:xfrm>
                    <a:prstGeom prst="rect">
                      <a:avLst/>
                    </a:prstGeom>
                  </pic:spPr>
                </pic:pic>
              </a:graphicData>
            </a:graphic>
          </wp:anchor>
        </w:drawing>
      </w:r>
    </w:p>
    <w:p w:rsidR="005E2629" w:rsidP="00295EB8" w:rsidRDefault="36E3C5F2" w14:paraId="395AEBA5" w14:textId="15D99649">
      <w:pPr>
        <w:rPr>
          <w:rFonts w:ascii="Tenorite" w:hAnsi="Tenorite" w:cs="Arial"/>
          <w:color w:val="000000" w:themeColor="text1"/>
        </w:rPr>
      </w:pPr>
      <w:r w:rsidRPr="2826E8C9">
        <w:rPr>
          <w:rFonts w:ascii="Tenorite" w:hAnsi="Tenorite" w:cs="Arial"/>
          <w:color w:val="000000" w:themeColor="text1"/>
        </w:rPr>
        <w:t>I</w:t>
      </w:r>
      <w:r w:rsidRPr="2826E8C9" w:rsidR="6A4F59FB">
        <w:rPr>
          <w:rFonts w:ascii="Tenorite" w:hAnsi="Tenorite" w:cs="Arial"/>
          <w:color w:val="000000" w:themeColor="text1"/>
        </w:rPr>
        <w:t>ncorrect</w:t>
      </w:r>
      <w:r w:rsidRPr="2826E8C9" w:rsidR="182FF054">
        <w:rPr>
          <w:rFonts w:ascii="Tenorite" w:hAnsi="Tenorite" w:cs="Arial"/>
          <w:color w:val="000000" w:themeColor="text1"/>
        </w:rPr>
        <w:t xml:space="preserve"> use</w:t>
      </w:r>
      <w:r w:rsidRPr="2826E8C9" w:rsidR="6A4F59FB">
        <w:rPr>
          <w:rFonts w:ascii="Tenorite" w:hAnsi="Tenorite" w:cs="Arial"/>
          <w:color w:val="000000" w:themeColor="text1"/>
        </w:rPr>
        <w:t xml:space="preserve"> examples: </w:t>
      </w:r>
    </w:p>
    <w:p w:rsidR="00F20BC0" w:rsidP="00F20BC0" w:rsidRDefault="00F20BC0" w14:paraId="680F629F" w14:textId="4B779061">
      <w:pPr>
        <w:pStyle w:val="ListParagraph"/>
        <w:numPr>
          <w:ilvl w:val="0"/>
          <w:numId w:val="8"/>
        </w:numPr>
        <w:rPr>
          <w:rFonts w:ascii="Tenorite" w:hAnsi="Tenorite" w:cs="Arial"/>
          <w:color w:val="000000"/>
        </w:rPr>
      </w:pPr>
      <w:r>
        <w:rPr>
          <w:rFonts w:ascii="Tenorite" w:hAnsi="Tenorite" w:cs="Arial"/>
          <w:color w:val="000000"/>
        </w:rPr>
        <w:t>Adding colour to a section of the logo</w:t>
      </w:r>
    </w:p>
    <w:p w:rsidR="00F20BC0" w:rsidP="00F20BC0" w:rsidRDefault="00F20BC0" w14:paraId="7DD5F60D" w14:textId="5E3F64AD">
      <w:pPr>
        <w:pStyle w:val="ListParagraph"/>
        <w:numPr>
          <w:ilvl w:val="0"/>
          <w:numId w:val="8"/>
        </w:numPr>
        <w:rPr>
          <w:rFonts w:ascii="Tenorite" w:hAnsi="Tenorite" w:cs="Arial"/>
          <w:color w:val="000000"/>
        </w:rPr>
      </w:pPr>
      <w:r>
        <w:rPr>
          <w:rFonts w:ascii="Tenorite" w:hAnsi="Tenorite" w:cs="Arial"/>
          <w:color w:val="000000"/>
        </w:rPr>
        <w:t>Distorted logo</w:t>
      </w:r>
    </w:p>
    <w:p w:rsidR="00F20BC0" w:rsidP="00F20BC0" w:rsidRDefault="001C20EA" w14:paraId="365AA56C" w14:textId="3AC6D553">
      <w:pPr>
        <w:pStyle w:val="ListParagraph"/>
        <w:numPr>
          <w:ilvl w:val="0"/>
          <w:numId w:val="8"/>
        </w:numPr>
        <w:rPr>
          <w:rFonts w:ascii="Tenorite" w:hAnsi="Tenorite" w:cs="Arial"/>
          <w:color w:val="000000"/>
        </w:rPr>
      </w:pPr>
      <w:r>
        <w:rPr>
          <w:rFonts w:ascii="Tenorite" w:hAnsi="Tenorite" w:cs="Arial"/>
          <w:color w:val="000000"/>
        </w:rPr>
        <w:t>Smaller section of the logo/elements not all the same size</w:t>
      </w:r>
    </w:p>
    <w:p w:rsidRPr="00F20BC0" w:rsidR="001C20EA" w:rsidP="00F20BC0" w:rsidRDefault="00681DF1" w14:paraId="08A0EF2D" w14:textId="59CD71F8">
      <w:pPr>
        <w:pStyle w:val="ListParagraph"/>
        <w:numPr>
          <w:ilvl w:val="0"/>
          <w:numId w:val="8"/>
        </w:numPr>
        <w:rPr>
          <w:rFonts w:ascii="Tenorite" w:hAnsi="Tenorite" w:cs="Arial"/>
          <w:color w:val="000000"/>
        </w:rPr>
      </w:pPr>
      <w:r>
        <w:rPr>
          <w:rFonts w:ascii="Tenorite" w:hAnsi="Tenorite" w:cs="Arial"/>
          <w:color w:val="000000"/>
        </w:rPr>
        <w:t xml:space="preserve">Adding a dark background to a white page to use the white GW4 logo </w:t>
      </w:r>
    </w:p>
    <w:p w:rsidR="00295EB8" w:rsidP="00295EB8" w:rsidRDefault="00036953" w14:paraId="63FE1E87" w14:textId="2AA93B76">
      <w:pPr>
        <w:rPr>
          <w:rFonts w:ascii="Tenorite" w:hAnsi="Tenorite" w:cs="Arial"/>
          <w:color w:val="000000"/>
        </w:rPr>
      </w:pPr>
      <w:r w:rsidRPr="00295EB8">
        <w:rPr>
          <w:rFonts w:ascii="Tenorite" w:hAnsi="Tenorite" w:cs="Arial"/>
          <w:noProof/>
          <w:color w:val="000000"/>
        </w:rPr>
        <w:drawing>
          <wp:inline distT="0" distB="0" distL="0" distR="0" wp14:anchorId="34F94136" wp14:editId="039EFF3E">
            <wp:extent cx="5731510" cy="581025"/>
            <wp:effectExtent l="0" t="0" r="2540" b="9525"/>
            <wp:docPr id="204799119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91195" name="Picture 1" descr="A screenshot of a computer&#10;&#10;AI-generated content may be incorrect."/>
                    <pic:cNvPicPr/>
                  </pic:nvPicPr>
                  <pic:blipFill rotWithShape="1">
                    <a:blip r:embed="rId18"/>
                    <a:srcRect t="58720" b="18021"/>
                    <a:stretch/>
                  </pic:blipFill>
                  <pic:spPr bwMode="auto">
                    <a:xfrm>
                      <a:off x="0" y="0"/>
                      <a:ext cx="5731510" cy="581025"/>
                    </a:xfrm>
                    <a:prstGeom prst="rect">
                      <a:avLst/>
                    </a:prstGeom>
                    <a:ln>
                      <a:noFill/>
                    </a:ln>
                    <a:extLst>
                      <a:ext uri="{53640926-AAD7-44D8-BBD7-CCE9431645EC}">
                        <a14:shadowObscured xmlns:a14="http://schemas.microsoft.com/office/drawing/2010/main"/>
                      </a:ext>
                    </a:extLst>
                  </pic:spPr>
                </pic:pic>
              </a:graphicData>
            </a:graphic>
          </wp:inline>
        </w:drawing>
      </w:r>
      <w:r w:rsidR="00EF7C3D">
        <w:rPr>
          <w:rFonts w:ascii="Tenorite" w:hAnsi="Tenorite" w:cs="Arial"/>
          <w:color w:val="000000"/>
        </w:rPr>
        <w:t xml:space="preserve"> </w:t>
      </w:r>
    </w:p>
    <w:p w:rsidR="00295EB8" w:rsidP="00295EB8" w:rsidRDefault="00ED04D3" w14:paraId="630C9CC9" w14:textId="200BD3EA">
      <w:pPr>
        <w:rPr>
          <w:rFonts w:ascii="Tenorite" w:hAnsi="Tenorite" w:cs="Arial"/>
          <w:color w:val="000000"/>
        </w:rPr>
      </w:pPr>
      <w:r>
        <w:rPr>
          <w:rFonts w:ascii="Tenorite" w:hAnsi="Tenorite" w:cs="Arial"/>
          <w:b/>
          <w:iCs/>
          <w:noProof/>
          <w:color w:val="000000"/>
        </w:rPr>
        <mc:AlternateContent>
          <mc:Choice Requires="wpg">
            <w:drawing>
              <wp:anchor distT="0" distB="0" distL="114300" distR="114300" simplePos="0" relativeHeight="251658243" behindDoc="0" locked="0" layoutInCell="1" allowOverlap="1" wp14:anchorId="38E8911F" wp14:editId="399A0ADD">
                <wp:simplePos x="0" y="0"/>
                <wp:positionH relativeFrom="column">
                  <wp:posOffset>158750</wp:posOffset>
                </wp:positionH>
                <wp:positionV relativeFrom="paragraph">
                  <wp:posOffset>143510</wp:posOffset>
                </wp:positionV>
                <wp:extent cx="1644650" cy="800100"/>
                <wp:effectExtent l="0" t="0" r="12700" b="19050"/>
                <wp:wrapNone/>
                <wp:docPr id="180614694" name="Group 4"/>
                <wp:cNvGraphicFramePr/>
                <a:graphic xmlns:a="http://schemas.openxmlformats.org/drawingml/2006/main">
                  <a:graphicData uri="http://schemas.microsoft.com/office/word/2010/wordprocessingGroup">
                    <wpg:wgp>
                      <wpg:cNvGrpSpPr/>
                      <wpg:grpSpPr>
                        <a:xfrm>
                          <a:off x="0" y="0"/>
                          <a:ext cx="1644650" cy="800100"/>
                          <a:chOff x="0" y="0"/>
                          <a:chExt cx="1644650" cy="800100"/>
                        </a:xfrm>
                      </wpg:grpSpPr>
                      <wps:wsp>
                        <wps:cNvPr id="2021805637" name="Rectangle 1"/>
                        <wps:cNvSpPr/>
                        <wps:spPr>
                          <a:xfrm>
                            <a:off x="0" y="0"/>
                            <a:ext cx="1644650" cy="800100"/>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70375178" name="Picture 3"/>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82550" y="146050"/>
                            <a:ext cx="1489075" cy="482600"/>
                          </a:xfrm>
                          <a:prstGeom prst="rect">
                            <a:avLst/>
                          </a:prstGeom>
                          <a:noFill/>
                          <a:ln>
                            <a:noFill/>
                          </a:ln>
                        </pic:spPr>
                      </pic:pic>
                    </wpg:wgp>
                  </a:graphicData>
                </a:graphic>
              </wp:anchor>
            </w:drawing>
          </mc:Choice>
          <mc:Fallback xmlns:a14="http://schemas.microsoft.com/office/drawing/2010/main" xmlns:asvg="http://schemas.microsoft.com/office/drawing/2016/SVG/main" xmlns:pic="http://schemas.openxmlformats.org/drawingml/2006/picture" xmlns:a="http://schemas.openxmlformats.org/drawingml/2006/main">
            <w:pict>
              <v:group id="Group 4" style="position:absolute;margin-left:12.5pt;margin-top:11.3pt;width:129.5pt;height:63pt;z-index:251658243" coordsize="16446,8001" o:spid="_x0000_s1026" w14:anchorId="556AD2D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">
                <v:rect id="Rectangle 1" style="position:absolute;width:16446;height:8001;visibility:visible;mso-wrap-style:square;v-text-anchor:middle" o:spid="_x0000_s1027" fillcolor="black [3213]" strokecolor="#091723 [48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&#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825;top:1460;width:14891;height:4826;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">
                  <v:imagedata o:title="" r:id="rId20"/>
                </v:shape>
              </v:group>
            </w:pict>
          </mc:Fallback>
        </mc:AlternateContent>
      </w:r>
    </w:p>
    <w:p w:rsidR="00681DF1" w:rsidP="00237ABA" w:rsidRDefault="00681DF1" w14:paraId="4B5C762E" w14:textId="77777777">
      <w:pPr>
        <w:spacing w:after="0"/>
        <w:rPr>
          <w:rFonts w:ascii="Tenorite" w:hAnsi="Tenorite" w:cs="Arial"/>
          <w:b/>
          <w:iCs/>
          <w:color w:val="000000"/>
        </w:rPr>
      </w:pPr>
    </w:p>
    <w:p w:rsidR="00286CC3" w:rsidP="00237ABA" w:rsidRDefault="00286CC3" w14:paraId="0DC80448" w14:textId="77777777">
      <w:pPr>
        <w:spacing w:after="0"/>
        <w:rPr>
          <w:rFonts w:ascii="Tenorite" w:hAnsi="Tenorite" w:cs="Arial"/>
          <w:b/>
          <w:i/>
          <w:color w:val="000000"/>
        </w:rPr>
      </w:pPr>
    </w:p>
    <w:p w:rsidRPr="00DD236B" w:rsidR="00237ABA" w:rsidP="00237ABA" w:rsidRDefault="00237ABA" w14:paraId="06C1642F" w14:textId="78F29842">
      <w:pPr>
        <w:spacing w:after="0"/>
        <w:rPr>
          <w:rFonts w:ascii="Tenorite" w:hAnsi="Tenorite" w:cs="Arial"/>
          <w:b/>
          <w:i/>
          <w:color w:val="000000"/>
        </w:rPr>
      </w:pPr>
      <w:r w:rsidRPr="00DD236B">
        <w:rPr>
          <w:rFonts w:ascii="Tenorite" w:hAnsi="Tenorite" w:cs="Arial"/>
          <w:b/>
          <w:i/>
          <w:color w:val="000000"/>
        </w:rPr>
        <w:t>Font</w:t>
      </w:r>
    </w:p>
    <w:p w:rsidRPr="00237ABA" w:rsidR="00237ABA" w:rsidP="00237ABA" w:rsidRDefault="00237ABA" w14:paraId="442D0A9C" w14:textId="77777777">
      <w:pPr>
        <w:spacing w:after="0"/>
        <w:rPr>
          <w:rFonts w:ascii="Tenorite" w:hAnsi="Tenorite" w:cs="Arial"/>
          <w:b/>
          <w:iCs/>
          <w:color w:val="000000"/>
        </w:rPr>
      </w:pPr>
    </w:p>
    <w:p w:rsidR="00237ABA" w:rsidP="00237ABA" w:rsidRDefault="00237ABA" w14:paraId="0EFCCA9B" w14:textId="77777777">
      <w:pPr>
        <w:spacing w:after="0"/>
        <w:rPr>
          <w:rFonts w:ascii="Tenorite" w:hAnsi="Tenorite" w:cs="Arial"/>
          <w:color w:val="000000"/>
        </w:rPr>
      </w:pPr>
      <w:r w:rsidRPr="00EF7C3D">
        <w:rPr>
          <w:rFonts w:ascii="Tenorite" w:hAnsi="Tenorite" w:cs="Arial"/>
          <w:color w:val="000000"/>
        </w:rPr>
        <w:t>Tenorite is our brand typeface</w:t>
      </w:r>
      <w:r>
        <w:rPr>
          <w:rFonts w:ascii="Tenorite" w:hAnsi="Tenorite" w:cs="Arial"/>
          <w:color w:val="000000"/>
        </w:rPr>
        <w:t xml:space="preserve"> </w:t>
      </w:r>
      <w:r w:rsidRPr="00EF7C3D">
        <w:rPr>
          <w:rFonts w:ascii="Tenorite" w:hAnsi="Tenorite" w:cs="Arial"/>
          <w:color w:val="000000"/>
        </w:rPr>
        <w:t>and should be used for all print</w:t>
      </w:r>
      <w:r>
        <w:rPr>
          <w:rFonts w:ascii="Tenorite" w:hAnsi="Tenorite" w:cs="Arial"/>
          <w:color w:val="000000"/>
        </w:rPr>
        <w:t xml:space="preserve"> </w:t>
      </w:r>
      <w:r w:rsidRPr="00EF7C3D">
        <w:rPr>
          <w:rFonts w:ascii="Tenorite" w:hAnsi="Tenorite" w:cs="Arial"/>
          <w:color w:val="000000"/>
        </w:rPr>
        <w:t>and digital assets produced</w:t>
      </w:r>
      <w:r>
        <w:rPr>
          <w:rFonts w:ascii="Tenorite" w:hAnsi="Tenorite" w:cs="Arial"/>
          <w:color w:val="000000"/>
        </w:rPr>
        <w:t>.</w:t>
      </w:r>
    </w:p>
    <w:p w:rsidR="00237ABA" w:rsidP="00237ABA" w:rsidRDefault="00237ABA" w14:paraId="12F55E2C" w14:textId="77777777">
      <w:pPr>
        <w:spacing w:after="0"/>
        <w:rPr>
          <w:rFonts w:ascii="Tenorite" w:hAnsi="Tenorite" w:cs="Arial"/>
          <w:color w:val="000000"/>
        </w:rPr>
      </w:pPr>
    </w:p>
    <w:p w:rsidRPr="00330D56" w:rsidR="00237ABA" w:rsidP="00237ABA" w:rsidRDefault="00237ABA" w14:paraId="6A2A8ADC" w14:textId="77777777">
      <w:pPr>
        <w:spacing w:after="0"/>
        <w:rPr>
          <w:rFonts w:ascii="Tenorite" w:hAnsi="Tenorite" w:cs="Arial"/>
          <w:color w:val="000000"/>
        </w:rPr>
      </w:pPr>
      <w:r w:rsidRPr="00237ABA">
        <w:rPr>
          <w:rFonts w:ascii="Tenorite" w:hAnsi="Tenorite" w:cs="Arial"/>
          <w:noProof/>
          <w:color w:val="000000"/>
        </w:rPr>
        <w:drawing>
          <wp:inline distT="0" distB="0" distL="0" distR="0" wp14:anchorId="0333F976" wp14:editId="7BF5D7A4">
            <wp:extent cx="5524500" cy="1980031"/>
            <wp:effectExtent l="0" t="0" r="0" b="1270"/>
            <wp:docPr id="142082960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79830" name="Picture 1" descr="A close up of a logo&#10;&#10;AI-generated content may be incorrect."/>
                    <pic:cNvPicPr/>
                  </pic:nvPicPr>
                  <pic:blipFill>
                    <a:blip r:embed="rId21"/>
                    <a:stretch>
                      <a:fillRect/>
                    </a:stretch>
                  </pic:blipFill>
                  <pic:spPr>
                    <a:xfrm>
                      <a:off x="0" y="0"/>
                      <a:ext cx="5555048" cy="1990980"/>
                    </a:xfrm>
                    <a:prstGeom prst="rect">
                      <a:avLst/>
                    </a:prstGeom>
                  </pic:spPr>
                </pic:pic>
              </a:graphicData>
            </a:graphic>
          </wp:inline>
        </w:drawing>
      </w:r>
    </w:p>
    <w:p w:rsidRPr="00DD236B" w:rsidR="00EF7C3D" w:rsidP="00832B0C" w:rsidRDefault="00EF7C3D" w14:paraId="35FA5890" w14:textId="77777777">
      <w:pPr>
        <w:rPr>
          <w:rFonts w:ascii="Tenorite" w:hAnsi="Tenorite" w:cs="Arial"/>
          <w:b/>
          <w:iCs/>
          <w:lang w:val="fr-FR"/>
        </w:rPr>
      </w:pPr>
    </w:p>
    <w:p w:rsidRPr="00DD236B" w:rsidR="00832B0C" w:rsidP="00832B0C" w:rsidRDefault="00832B0C" w14:paraId="0F177E79" w14:textId="25D6A165">
      <w:pPr>
        <w:rPr>
          <w:rFonts w:ascii="Tenorite" w:hAnsi="Tenorite" w:cs="Arial"/>
          <w:b/>
          <w:i/>
        </w:rPr>
      </w:pPr>
      <w:r w:rsidRPr="00DD236B">
        <w:rPr>
          <w:rFonts w:ascii="Tenorite" w:hAnsi="Tenorite" w:cs="Arial"/>
          <w:b/>
          <w:i/>
        </w:rPr>
        <w:t>Colour palette</w:t>
      </w:r>
    </w:p>
    <w:p w:rsidR="007D5181" w:rsidP="00237ABA" w:rsidRDefault="00237ABA" w14:paraId="7CCEF91F" w14:textId="77777777">
      <w:pPr>
        <w:rPr>
          <w:rFonts w:ascii="Tenorite" w:hAnsi="Tenorite" w:cs="Arial"/>
          <w:bCs/>
          <w:iCs/>
        </w:rPr>
      </w:pPr>
      <w:r w:rsidRPr="00237ABA">
        <w:rPr>
          <w:rFonts w:ascii="Tenorite" w:hAnsi="Tenorite" w:cs="Arial"/>
          <w:bCs/>
          <w:iCs/>
        </w:rPr>
        <w:t>Expertise Navy and Innovation Blue are our two primary colours. These colours should be used</w:t>
      </w:r>
      <w:r>
        <w:rPr>
          <w:rFonts w:ascii="Tenorite" w:hAnsi="Tenorite" w:cs="Arial"/>
          <w:bCs/>
          <w:iCs/>
        </w:rPr>
        <w:t xml:space="preserve"> </w:t>
      </w:r>
      <w:r w:rsidRPr="00237ABA">
        <w:rPr>
          <w:rFonts w:ascii="Tenorite" w:hAnsi="Tenorite" w:cs="Arial"/>
          <w:bCs/>
          <w:iCs/>
        </w:rPr>
        <w:t xml:space="preserve">across all communications including print and digital applications. </w:t>
      </w:r>
    </w:p>
    <w:p w:rsidRPr="007D5181" w:rsidR="00237ABA" w:rsidP="00237ABA" w:rsidRDefault="007D5181" w14:paraId="7608DFD9" w14:textId="07F8AB58">
      <w:pPr>
        <w:rPr>
          <w:rFonts w:ascii="Tenorite" w:hAnsi="Tenorite" w:cs="Arial"/>
          <w:b/>
          <w:iCs/>
          <w:lang w:val="fr-FR"/>
        </w:rPr>
      </w:pPr>
      <w:r w:rsidRPr="007D5181">
        <w:rPr>
          <w:rFonts w:ascii="Tenorite" w:hAnsi="Tenorite" w:cs="Arial"/>
          <w:iCs/>
          <w:color w:val="000000"/>
        </w:rPr>
        <w:t>GW4 Primary Navy: Hex code #1a2e4d</w:t>
      </w:r>
      <w:r>
        <w:rPr>
          <w:rFonts w:ascii="Tenorite" w:hAnsi="Tenorite" w:cs="Arial"/>
          <w:b/>
          <w:iCs/>
          <w:lang w:val="fr-FR"/>
        </w:rPr>
        <w:br/>
      </w:r>
      <w:r w:rsidRPr="007D5181">
        <w:rPr>
          <w:rFonts w:ascii="Tenorite" w:hAnsi="Tenorite" w:cs="Arial"/>
          <w:iCs/>
          <w:color w:val="000000"/>
        </w:rPr>
        <w:t>GW4 Primary Blue: Hex code #2e58c9</w:t>
      </w:r>
    </w:p>
    <w:p w:rsidR="00237ABA" w:rsidP="00237ABA" w:rsidRDefault="00237ABA" w14:paraId="34C3C097" w14:textId="39F853F9">
      <w:pPr>
        <w:rPr>
          <w:rFonts w:ascii="Tenorite" w:hAnsi="Tenorite" w:cs="Arial"/>
          <w:bCs/>
          <w:iCs/>
        </w:rPr>
      </w:pPr>
      <w:r>
        <w:rPr>
          <w:rFonts w:ascii="Tenorite" w:hAnsi="Tenorite" w:cs="Arial"/>
          <w:bCs/>
          <w:iCs/>
        </w:rPr>
        <w:t>Our</w:t>
      </w:r>
      <w:r w:rsidRPr="00237ABA">
        <w:rPr>
          <w:rFonts w:ascii="Tenorite" w:hAnsi="Tenorite" w:cs="Arial"/>
          <w:bCs/>
          <w:iCs/>
        </w:rPr>
        <w:t xml:space="preserve"> secondary palette consists of five</w:t>
      </w:r>
      <w:r>
        <w:rPr>
          <w:rFonts w:ascii="Tenorite" w:hAnsi="Tenorite" w:cs="Arial"/>
          <w:bCs/>
          <w:iCs/>
        </w:rPr>
        <w:t xml:space="preserve"> </w:t>
      </w:r>
      <w:r w:rsidRPr="00237ABA">
        <w:rPr>
          <w:rFonts w:ascii="Tenorite" w:hAnsi="Tenorite" w:cs="Arial"/>
          <w:bCs/>
          <w:iCs/>
        </w:rPr>
        <w:t>supporting colours that can be used in</w:t>
      </w:r>
      <w:r>
        <w:rPr>
          <w:rFonts w:ascii="Tenorite" w:hAnsi="Tenorite" w:cs="Arial"/>
          <w:bCs/>
          <w:iCs/>
        </w:rPr>
        <w:t xml:space="preserve"> </w:t>
      </w:r>
      <w:r w:rsidRPr="00237ABA">
        <w:rPr>
          <w:rFonts w:ascii="Tenorite" w:hAnsi="Tenorite" w:cs="Arial"/>
          <w:bCs/>
          <w:iCs/>
        </w:rPr>
        <w:t>combination with the primary palette. They</w:t>
      </w:r>
      <w:r>
        <w:rPr>
          <w:rFonts w:ascii="Tenorite" w:hAnsi="Tenorite" w:cs="Arial"/>
          <w:bCs/>
          <w:iCs/>
        </w:rPr>
        <w:t xml:space="preserve"> </w:t>
      </w:r>
      <w:r w:rsidRPr="00237ABA">
        <w:rPr>
          <w:rFonts w:ascii="Tenorite" w:hAnsi="Tenorite" w:cs="Arial"/>
          <w:bCs/>
          <w:iCs/>
        </w:rPr>
        <w:t xml:space="preserve">should </w:t>
      </w:r>
      <w:r w:rsidR="00DD236B">
        <w:rPr>
          <w:rFonts w:ascii="Tenorite" w:hAnsi="Tenorite" w:cs="Arial"/>
          <w:bCs/>
          <w:iCs/>
        </w:rPr>
        <w:t xml:space="preserve">not </w:t>
      </w:r>
      <w:r w:rsidRPr="00237ABA">
        <w:rPr>
          <w:rFonts w:ascii="Tenorite" w:hAnsi="Tenorite" w:cs="Arial"/>
          <w:bCs/>
          <w:iCs/>
        </w:rPr>
        <w:t>be used solely in combination</w:t>
      </w:r>
      <w:r>
        <w:rPr>
          <w:rFonts w:ascii="Tenorite" w:hAnsi="Tenorite" w:cs="Arial"/>
          <w:bCs/>
          <w:iCs/>
        </w:rPr>
        <w:t xml:space="preserve"> </w:t>
      </w:r>
      <w:r w:rsidRPr="00237ABA">
        <w:rPr>
          <w:rFonts w:ascii="Tenorite" w:hAnsi="Tenorite" w:cs="Arial"/>
          <w:bCs/>
          <w:iCs/>
        </w:rPr>
        <w:t>with each other.</w:t>
      </w:r>
    </w:p>
    <w:p w:rsidR="00237ABA" w:rsidP="00237ABA" w:rsidRDefault="00237ABA" w14:paraId="28F19AA6" w14:textId="77777777">
      <w:pPr>
        <w:rPr>
          <w:rFonts w:ascii="Tenorite" w:hAnsi="Tenorite" w:cs="Arial"/>
          <w:bCs/>
          <w:iCs/>
        </w:rPr>
      </w:pPr>
    </w:p>
    <w:p w:rsidR="00237ABA" w:rsidP="00237ABA" w:rsidRDefault="00237ABA" w14:paraId="7C14759E" w14:textId="5415BBB1">
      <w:pPr>
        <w:rPr>
          <w:rFonts w:ascii="Tenorite" w:hAnsi="Tenorite" w:cs="Arial"/>
          <w:bCs/>
          <w:iCs/>
        </w:rPr>
      </w:pPr>
      <w:r w:rsidRPr="00237ABA">
        <w:rPr>
          <w:rFonts w:ascii="Tenorite" w:hAnsi="Tenorite" w:cs="Arial"/>
          <w:bCs/>
          <w:iCs/>
          <w:noProof/>
        </w:rPr>
        <w:drawing>
          <wp:inline distT="0" distB="0" distL="0" distR="0" wp14:anchorId="0A283BC9" wp14:editId="1FEEF862">
            <wp:extent cx="2115457" cy="1885950"/>
            <wp:effectExtent l="0" t="0" r="0" b="0"/>
            <wp:docPr id="457834579"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34579" name="Picture 1" descr="A blue background with white text&#10;&#10;AI-generated content may be incorrect."/>
                    <pic:cNvPicPr/>
                  </pic:nvPicPr>
                  <pic:blipFill>
                    <a:blip r:embed="rId22"/>
                    <a:stretch>
                      <a:fillRect/>
                    </a:stretch>
                  </pic:blipFill>
                  <pic:spPr>
                    <a:xfrm>
                      <a:off x="0" y="0"/>
                      <a:ext cx="2118471" cy="1888637"/>
                    </a:xfrm>
                    <a:prstGeom prst="rect">
                      <a:avLst/>
                    </a:prstGeom>
                  </pic:spPr>
                </pic:pic>
              </a:graphicData>
            </a:graphic>
          </wp:inline>
        </w:drawing>
      </w:r>
      <w:r>
        <w:rPr>
          <w:rFonts w:ascii="Tenorite" w:hAnsi="Tenorite" w:cs="Arial"/>
          <w:bCs/>
          <w:iCs/>
        </w:rPr>
        <w:t xml:space="preserve">                      </w:t>
      </w:r>
      <w:r w:rsidRPr="00237ABA">
        <w:rPr>
          <w:rFonts w:ascii="Tenorite" w:hAnsi="Tenorite" w:cs="Arial"/>
          <w:bCs/>
          <w:iCs/>
          <w:noProof/>
        </w:rPr>
        <w:drawing>
          <wp:inline distT="0" distB="0" distL="0" distR="0" wp14:anchorId="60CE48C5" wp14:editId="79E9A77A">
            <wp:extent cx="2090918" cy="1873005"/>
            <wp:effectExtent l="0" t="0" r="5080" b="0"/>
            <wp:docPr id="188470885"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70885" name="Picture 1" descr="A blue background with white text&#10;&#10;AI-generated content may be incorrect."/>
                    <pic:cNvPicPr/>
                  </pic:nvPicPr>
                  <pic:blipFill>
                    <a:blip r:embed="rId23"/>
                    <a:stretch>
                      <a:fillRect/>
                    </a:stretch>
                  </pic:blipFill>
                  <pic:spPr>
                    <a:xfrm>
                      <a:off x="0" y="0"/>
                      <a:ext cx="2113216" cy="1892979"/>
                    </a:xfrm>
                    <a:prstGeom prst="rect">
                      <a:avLst/>
                    </a:prstGeom>
                  </pic:spPr>
                </pic:pic>
              </a:graphicData>
            </a:graphic>
          </wp:inline>
        </w:drawing>
      </w:r>
    </w:p>
    <w:p w:rsidR="007D5181" w:rsidP="00237ABA" w:rsidRDefault="007D5181" w14:paraId="171FCB4F" w14:textId="77777777">
      <w:pPr>
        <w:rPr>
          <w:rFonts w:ascii="Tenorite" w:hAnsi="Tenorite" w:cs="Arial"/>
          <w:bCs/>
          <w:iCs/>
        </w:rPr>
      </w:pPr>
    </w:p>
    <w:p w:rsidR="007D5181" w:rsidP="00237ABA" w:rsidRDefault="007D5181" w14:paraId="0FBC5C5C" w14:textId="206A11C6">
      <w:pPr>
        <w:rPr>
          <w:rFonts w:ascii="Tenorite" w:hAnsi="Tenorite" w:cs="Arial"/>
          <w:bCs/>
          <w:iCs/>
        </w:rPr>
      </w:pPr>
      <w:r w:rsidRPr="007D5181">
        <w:rPr>
          <w:rFonts w:ascii="Tenorite" w:hAnsi="Tenorite" w:cs="Arial"/>
          <w:bCs/>
          <w:iCs/>
          <w:noProof/>
        </w:rPr>
        <w:lastRenderedPageBreak/>
        <w:drawing>
          <wp:inline distT="0" distB="0" distL="0" distR="0" wp14:anchorId="20388CB5" wp14:editId="64953A17">
            <wp:extent cx="5448580" cy="1606633"/>
            <wp:effectExtent l="0" t="0" r="0" b="0"/>
            <wp:docPr id="150595004" name="Picture 1" descr="A blu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5004" name="Picture 1" descr="A blue background with black text&#10;&#10;AI-generated content may be incorrect."/>
                    <pic:cNvPicPr/>
                  </pic:nvPicPr>
                  <pic:blipFill>
                    <a:blip r:embed="rId24"/>
                    <a:stretch>
                      <a:fillRect/>
                    </a:stretch>
                  </pic:blipFill>
                  <pic:spPr>
                    <a:xfrm>
                      <a:off x="0" y="0"/>
                      <a:ext cx="5448580" cy="1606633"/>
                    </a:xfrm>
                    <a:prstGeom prst="rect">
                      <a:avLst/>
                    </a:prstGeom>
                  </pic:spPr>
                </pic:pic>
              </a:graphicData>
            </a:graphic>
          </wp:inline>
        </w:drawing>
      </w:r>
    </w:p>
    <w:p w:rsidRPr="00237ABA" w:rsidR="007D5181" w:rsidP="00237ABA" w:rsidRDefault="007D5181" w14:paraId="4A802514" w14:textId="0B30C380">
      <w:pPr>
        <w:rPr>
          <w:rFonts w:ascii="Tenorite" w:hAnsi="Tenorite" w:cs="Arial"/>
          <w:bCs/>
          <w:iCs/>
        </w:rPr>
      </w:pPr>
      <w:r w:rsidRPr="007D5181">
        <w:rPr>
          <w:rFonts w:ascii="Tenorite" w:hAnsi="Tenorite" w:cs="Arial"/>
          <w:bCs/>
          <w:iCs/>
          <w:noProof/>
        </w:rPr>
        <w:drawing>
          <wp:inline distT="0" distB="0" distL="0" distR="0" wp14:anchorId="3A6E5092" wp14:editId="28D09107">
            <wp:extent cx="1752600" cy="1636244"/>
            <wp:effectExtent l="0" t="0" r="0" b="2540"/>
            <wp:docPr id="89197779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977798" name="Picture 1" descr="A white background with black text&#10;&#10;AI-generated content may be incorrect."/>
                    <pic:cNvPicPr/>
                  </pic:nvPicPr>
                  <pic:blipFill>
                    <a:blip r:embed="rId25"/>
                    <a:stretch>
                      <a:fillRect/>
                    </a:stretch>
                  </pic:blipFill>
                  <pic:spPr>
                    <a:xfrm>
                      <a:off x="0" y="0"/>
                      <a:ext cx="1754246" cy="1637780"/>
                    </a:xfrm>
                    <a:prstGeom prst="rect">
                      <a:avLst/>
                    </a:prstGeom>
                  </pic:spPr>
                </pic:pic>
              </a:graphicData>
            </a:graphic>
          </wp:inline>
        </w:drawing>
      </w:r>
      <w:r>
        <w:rPr>
          <w:rFonts w:ascii="Tenorite" w:hAnsi="Tenorite" w:cs="Arial"/>
          <w:bCs/>
          <w:iCs/>
        </w:rPr>
        <w:t xml:space="preserve">     </w:t>
      </w:r>
      <w:r w:rsidRPr="007D5181">
        <w:rPr>
          <w:rFonts w:ascii="Tenorite" w:hAnsi="Tenorite" w:cs="Arial"/>
          <w:bCs/>
          <w:iCs/>
          <w:noProof/>
        </w:rPr>
        <w:drawing>
          <wp:inline distT="0" distB="0" distL="0" distR="0" wp14:anchorId="68C8AABD" wp14:editId="4AA8F6C6">
            <wp:extent cx="1764274" cy="1616075"/>
            <wp:effectExtent l="0" t="0" r="7620" b="3175"/>
            <wp:docPr id="2010218666" name="Picture 1" descr="A close 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18666" name="Picture 1" descr="A close up of a text&#10;&#10;AI-generated content may be incorrect."/>
                    <pic:cNvPicPr/>
                  </pic:nvPicPr>
                  <pic:blipFill>
                    <a:blip r:embed="rId26"/>
                    <a:stretch>
                      <a:fillRect/>
                    </a:stretch>
                  </pic:blipFill>
                  <pic:spPr>
                    <a:xfrm>
                      <a:off x="0" y="0"/>
                      <a:ext cx="1770332" cy="1621624"/>
                    </a:xfrm>
                    <a:prstGeom prst="rect">
                      <a:avLst/>
                    </a:prstGeom>
                  </pic:spPr>
                </pic:pic>
              </a:graphicData>
            </a:graphic>
          </wp:inline>
        </w:drawing>
      </w:r>
    </w:p>
    <w:p w:rsidR="00832B0C" w:rsidP="00832B0C" w:rsidRDefault="00832B0C" w14:paraId="21CDD6B2" w14:textId="77777777">
      <w:pPr>
        <w:spacing w:after="0"/>
        <w:rPr>
          <w:rFonts w:ascii="Tenorite" w:hAnsi="Tenorite" w:cs="Arial"/>
          <w:color w:val="000000"/>
        </w:rPr>
      </w:pPr>
    </w:p>
    <w:p w:rsidR="007D5181" w:rsidP="007D5181" w:rsidRDefault="007D5181" w14:paraId="3886A328" w14:textId="7147E5B0">
      <w:pPr>
        <w:spacing w:after="0"/>
        <w:rPr>
          <w:rFonts w:ascii="Tenorite" w:hAnsi="Tenorite" w:cs="Arial"/>
          <w:color w:val="000000"/>
        </w:rPr>
      </w:pPr>
      <w:r w:rsidRPr="007D5181">
        <w:rPr>
          <w:rFonts w:ascii="Tenorite" w:hAnsi="Tenorite" w:cs="Arial"/>
          <w:color w:val="000000"/>
        </w:rPr>
        <w:t xml:space="preserve">To ensure accessibility for </w:t>
      </w:r>
      <w:r>
        <w:rPr>
          <w:rFonts w:ascii="Tenorite" w:hAnsi="Tenorite" w:cs="Arial"/>
          <w:color w:val="000000"/>
        </w:rPr>
        <w:t xml:space="preserve">all </w:t>
      </w:r>
      <w:r w:rsidRPr="007D5181">
        <w:rPr>
          <w:rFonts w:ascii="Tenorite" w:hAnsi="Tenorite" w:cs="Arial"/>
          <w:color w:val="000000"/>
        </w:rPr>
        <w:t>our audiences, it is crucial when working with type and colour to use combinations that have a strong visual contrast.</w:t>
      </w:r>
      <w:r>
        <w:rPr>
          <w:rFonts w:ascii="Tenorite" w:hAnsi="Tenorite" w:cs="Arial"/>
          <w:color w:val="000000"/>
        </w:rPr>
        <w:t xml:space="preserve"> Please</w:t>
      </w:r>
      <w:r w:rsidRPr="007D5181">
        <w:rPr>
          <w:rFonts w:ascii="Tenorite" w:hAnsi="Tenorite" w:cs="Arial"/>
          <w:color w:val="000000"/>
        </w:rPr>
        <w:t xml:space="preserve"> follow the</w:t>
      </w:r>
      <w:r>
        <w:rPr>
          <w:rFonts w:ascii="Tenorite" w:hAnsi="Tenorite" w:cs="Arial"/>
          <w:color w:val="000000"/>
        </w:rPr>
        <w:t xml:space="preserve"> </w:t>
      </w:r>
      <w:r w:rsidR="002608D4">
        <w:rPr>
          <w:rFonts w:ascii="Tenorite" w:hAnsi="Tenorite" w:cs="Arial"/>
          <w:color w:val="000000"/>
        </w:rPr>
        <w:t>a</w:t>
      </w:r>
      <w:r w:rsidRPr="002608D4" w:rsidR="002608D4">
        <w:rPr>
          <w:rFonts w:ascii="Tenorite" w:hAnsi="Tenorite" w:cs="Arial"/>
          <w:color w:val="000000"/>
        </w:rPr>
        <w:t>ccessible colour combinations</w:t>
      </w:r>
      <w:r w:rsidR="002608D4">
        <w:rPr>
          <w:rFonts w:ascii="Tenorite" w:hAnsi="Tenorite" w:cs="Arial"/>
          <w:color w:val="000000"/>
        </w:rPr>
        <w:t xml:space="preserve"> </w:t>
      </w:r>
      <w:r>
        <w:rPr>
          <w:rFonts w:ascii="Tenorite" w:hAnsi="Tenorite" w:cs="Arial"/>
          <w:color w:val="000000"/>
        </w:rPr>
        <w:t xml:space="preserve">in the full GW4 Branding Guidelines, so </w:t>
      </w:r>
      <w:r w:rsidRPr="007D5181">
        <w:rPr>
          <w:rFonts w:ascii="Tenorite" w:hAnsi="Tenorite" w:cs="Arial"/>
          <w:color w:val="000000"/>
        </w:rPr>
        <w:t>we can create colour combinations that are accessible to everyone</w:t>
      </w:r>
      <w:r>
        <w:rPr>
          <w:rFonts w:ascii="Tenorite" w:hAnsi="Tenorite" w:cs="Arial"/>
          <w:color w:val="000000"/>
        </w:rPr>
        <w:t>.</w:t>
      </w:r>
    </w:p>
    <w:p w:rsidRPr="007D5181" w:rsidR="00832B0C" w:rsidP="00832B0C" w:rsidRDefault="00832B0C" w14:paraId="5E34E9F4" w14:textId="77777777">
      <w:pPr>
        <w:spacing w:after="0"/>
        <w:rPr>
          <w:rFonts w:ascii="Tenorite" w:hAnsi="Tenorite" w:cs="Arial"/>
          <w:b/>
          <w:iCs/>
          <w:color w:val="000000"/>
        </w:rPr>
      </w:pPr>
    </w:p>
    <w:p w:rsidRPr="009F300C" w:rsidR="00330D56" w:rsidP="00330D56" w:rsidRDefault="0045212A" w14:paraId="1377154F" w14:textId="6A922AE0">
      <w:pPr>
        <w:rPr>
          <w:rFonts w:ascii="Tenorite" w:hAnsi="Tenorite"/>
          <w:b/>
          <w:bCs/>
          <w:sz w:val="24"/>
          <w:szCs w:val="24"/>
        </w:rPr>
      </w:pPr>
      <w:r>
        <w:rPr>
          <w:rFonts w:ascii="Tenorite" w:hAnsi="Tenorite"/>
          <w:b/>
          <w:bCs/>
          <w:sz w:val="24"/>
          <w:szCs w:val="24"/>
        </w:rPr>
        <w:t xml:space="preserve">Communications support for </w:t>
      </w:r>
      <w:r w:rsidRPr="009F300C" w:rsidR="009F300C">
        <w:rPr>
          <w:rFonts w:ascii="Tenorite" w:hAnsi="Tenorite"/>
          <w:b/>
          <w:bCs/>
          <w:sz w:val="24"/>
          <w:szCs w:val="24"/>
        </w:rPr>
        <w:t>our research communities</w:t>
      </w:r>
    </w:p>
    <w:p w:rsidRPr="00330D56" w:rsidR="007619D9" w:rsidP="007619D9" w:rsidRDefault="007619D9" w14:paraId="0C788065" w14:textId="77777777">
      <w:pPr>
        <w:rPr>
          <w:rFonts w:ascii="Tenorite" w:hAnsi="Tenorite" w:cs="Arial"/>
          <w:b/>
          <w:i/>
          <w:color w:val="000000"/>
        </w:rPr>
      </w:pPr>
      <w:r w:rsidRPr="00330D56">
        <w:rPr>
          <w:rFonts w:ascii="Tenorite" w:hAnsi="Tenorite" w:cs="Arial"/>
          <w:b/>
          <w:i/>
        </w:rPr>
        <w:t>GW4 Communications Channels</w:t>
      </w:r>
    </w:p>
    <w:p w:rsidRPr="00330D56" w:rsidR="007619D9" w:rsidP="007619D9" w:rsidRDefault="007619D9" w14:paraId="05E2496F" w14:textId="198B2750">
      <w:pPr>
        <w:rPr>
          <w:rFonts w:ascii="Tenorite" w:hAnsi="Tenorite" w:cs="Arial"/>
          <w:color w:val="000000"/>
        </w:rPr>
      </w:pPr>
      <w:r w:rsidRPr="00330D56">
        <w:rPr>
          <w:rFonts w:ascii="Tenorite" w:hAnsi="Tenorite" w:cs="Arial"/>
          <w:color w:val="000000"/>
        </w:rPr>
        <w:t xml:space="preserve">The GW4 Alliance promotes its work </w:t>
      </w:r>
      <w:r>
        <w:rPr>
          <w:rFonts w:ascii="Tenorite" w:hAnsi="Tenorite" w:cs="Arial"/>
          <w:color w:val="000000"/>
        </w:rPr>
        <w:t xml:space="preserve">and </w:t>
      </w:r>
      <w:r w:rsidR="00BA3B35">
        <w:rPr>
          <w:rFonts w:ascii="Tenorite" w:hAnsi="Tenorite" w:cs="Arial"/>
          <w:color w:val="000000"/>
        </w:rPr>
        <w:t>programmes</w:t>
      </w:r>
      <w:r>
        <w:rPr>
          <w:rFonts w:ascii="Tenorite" w:hAnsi="Tenorite" w:cs="Arial"/>
          <w:color w:val="000000"/>
        </w:rPr>
        <w:t xml:space="preserve"> and projects </w:t>
      </w:r>
      <w:r w:rsidRPr="00330D56">
        <w:rPr>
          <w:rFonts w:ascii="Tenorite" w:hAnsi="Tenorite" w:cs="Arial"/>
          <w:color w:val="000000"/>
        </w:rPr>
        <w:t>through the following channels:</w:t>
      </w:r>
    </w:p>
    <w:p w:rsidR="007619D9" w:rsidP="007619D9" w:rsidRDefault="007619D9" w14:paraId="5527D747" w14:textId="4C555302">
      <w:pPr>
        <w:pStyle w:val="ListParagraph"/>
        <w:numPr>
          <w:ilvl w:val="0"/>
          <w:numId w:val="4"/>
        </w:numPr>
        <w:rPr>
          <w:rFonts w:ascii="Tenorite" w:hAnsi="Tenorite" w:cs="Arial"/>
          <w:color w:val="000000" w:themeColor="text1"/>
        </w:rPr>
      </w:pPr>
      <w:r w:rsidRPr="00330D56">
        <w:rPr>
          <w:rFonts w:ascii="Tenorite" w:hAnsi="Tenorite" w:cs="Arial"/>
          <w:color w:val="000000" w:themeColor="text1"/>
        </w:rPr>
        <w:t xml:space="preserve">Website: </w:t>
      </w:r>
      <w:hyperlink r:id="rId27">
        <w:r w:rsidRPr="00330D56">
          <w:rPr>
            <w:rStyle w:val="Hyperlink"/>
            <w:rFonts w:ascii="Tenorite" w:hAnsi="Tenorite" w:cs="Arial"/>
            <w:color w:val="00AAC5"/>
          </w:rPr>
          <w:t>gw4.ac.uk</w:t>
        </w:r>
      </w:hyperlink>
      <w:r w:rsidRPr="00330D56">
        <w:rPr>
          <w:rFonts w:ascii="Tenorite" w:hAnsi="Tenorite" w:cs="Arial"/>
          <w:color w:val="000000" w:themeColor="text1"/>
        </w:rPr>
        <w:t xml:space="preserve"> </w:t>
      </w:r>
    </w:p>
    <w:p w:rsidRPr="00BA3B35" w:rsidR="007619D9" w:rsidP="007619D9" w:rsidRDefault="007619D9" w14:paraId="37ADD7D2" w14:textId="00696799">
      <w:pPr>
        <w:pStyle w:val="ListParagraph"/>
        <w:numPr>
          <w:ilvl w:val="0"/>
          <w:numId w:val="4"/>
        </w:numPr>
        <w:rPr>
          <w:rFonts w:ascii="Tenorite" w:hAnsi="Tenorite" w:cs="Arial"/>
          <w:b/>
          <w:i/>
        </w:rPr>
      </w:pPr>
      <w:r w:rsidRPr="00330D56">
        <w:rPr>
          <w:rFonts w:ascii="Tenorite" w:hAnsi="Tenorite" w:cs="Arial"/>
          <w:color w:val="000000"/>
        </w:rPr>
        <w:t>LinkedIn</w:t>
      </w:r>
      <w:r w:rsidR="003E4F4C">
        <w:rPr>
          <w:rFonts w:ascii="Tenorite" w:hAnsi="Tenorite" w:cs="Arial"/>
          <w:color w:val="000000"/>
        </w:rPr>
        <w:t xml:space="preserve">: </w:t>
      </w:r>
      <w:hyperlink w:history="1" r:id="rId28">
        <w:r w:rsidRPr="003E4F4C" w:rsidR="003E4F4C">
          <w:rPr>
            <w:rStyle w:val="Hyperlink"/>
            <w:rFonts w:ascii="Tenorite" w:hAnsi="Tenorite" w:cs="Arial"/>
          </w:rPr>
          <w:t>GW4 LinkedIn</w:t>
        </w:r>
      </w:hyperlink>
    </w:p>
    <w:p w:rsidRPr="00235583" w:rsidR="00BA3B35" w:rsidP="00235583" w:rsidRDefault="00BA3B35" w14:paraId="7F61E323" w14:textId="6B0A0811">
      <w:pPr>
        <w:pStyle w:val="ListParagraph"/>
        <w:numPr>
          <w:ilvl w:val="0"/>
          <w:numId w:val="4"/>
        </w:numPr>
        <w:rPr>
          <w:rFonts w:ascii="Tenorite" w:hAnsi="Tenorite" w:cs="Arial"/>
          <w:color w:val="000000"/>
        </w:rPr>
      </w:pPr>
      <w:r w:rsidRPr="00330D56">
        <w:rPr>
          <w:rFonts w:ascii="Tenorite" w:hAnsi="Tenorite" w:cs="Arial"/>
          <w:color w:val="000000"/>
        </w:rPr>
        <w:t xml:space="preserve">YouTube: </w:t>
      </w:r>
      <w:hyperlink w:history="1" r:id="rId29">
        <w:r w:rsidRPr="00330D56">
          <w:rPr>
            <w:rStyle w:val="Hyperlink"/>
            <w:rFonts w:ascii="Tenorite" w:hAnsi="Tenorite" w:cs="Arial"/>
            <w:color w:val="00AAC5"/>
          </w:rPr>
          <w:t>GW4Alliance</w:t>
        </w:r>
      </w:hyperlink>
      <w:r w:rsidRPr="00330D56">
        <w:rPr>
          <w:rFonts w:ascii="Tenorite" w:hAnsi="Tenorite" w:cs="Arial"/>
          <w:color w:val="00AAC5"/>
        </w:rPr>
        <w:t xml:space="preserve"> </w:t>
      </w:r>
    </w:p>
    <w:p w:rsidRPr="00BA3B35" w:rsidR="00BA3B35" w:rsidP="00BA3B35" w:rsidRDefault="00BA3B35" w14:paraId="3FB823FB" w14:textId="4C109B92">
      <w:pPr>
        <w:rPr>
          <w:rFonts w:ascii="Tenorite" w:hAnsi="Tenorite" w:cs="Arial"/>
          <w:bCs/>
          <w:i/>
        </w:rPr>
      </w:pPr>
      <w:r w:rsidRPr="00BA3B35">
        <w:rPr>
          <w:rFonts w:ascii="Tenorite" w:hAnsi="Tenorite" w:cs="Arial"/>
          <w:bCs/>
          <w:i/>
        </w:rPr>
        <w:t>We also have accounts on</w:t>
      </w:r>
    </w:p>
    <w:p w:rsidRPr="007619D9" w:rsidR="007619D9" w:rsidP="007619D9" w:rsidRDefault="007619D9" w14:paraId="7C48267C" w14:textId="2C7EA234">
      <w:pPr>
        <w:pStyle w:val="ListParagraph"/>
        <w:numPr>
          <w:ilvl w:val="0"/>
          <w:numId w:val="4"/>
        </w:numPr>
        <w:rPr>
          <w:rFonts w:ascii="Tenorite" w:hAnsi="Tenorite" w:cs="Arial"/>
          <w:color w:val="000000"/>
        </w:rPr>
      </w:pPr>
      <w:r w:rsidRPr="5EBC881D">
        <w:rPr>
          <w:rFonts w:ascii="Tenorite" w:hAnsi="Tenorite" w:cs="Arial"/>
          <w:color w:val="000000" w:themeColor="text1"/>
        </w:rPr>
        <w:t xml:space="preserve">X: </w:t>
      </w:r>
      <w:hyperlink r:id="rId30">
        <w:r w:rsidRPr="5EBC881D">
          <w:rPr>
            <w:rStyle w:val="Hyperlink"/>
            <w:rFonts w:ascii="Tenorite" w:hAnsi="Tenorite" w:cs="Arial"/>
            <w:color w:val="00AAC5"/>
          </w:rPr>
          <w:t>@GW4Alliance</w:t>
        </w:r>
      </w:hyperlink>
      <w:r w:rsidRPr="5EBC881D" w:rsidR="00C8293E">
        <w:rPr>
          <w:rFonts w:ascii="Tenorite" w:hAnsi="Tenorite"/>
        </w:rPr>
        <w:t xml:space="preserve"> </w:t>
      </w:r>
    </w:p>
    <w:p w:rsidR="7AC8A151" w:rsidP="5EBC881D" w:rsidRDefault="7AC8A151" w14:paraId="32514F03" w14:textId="71EB8BE7">
      <w:pPr>
        <w:pStyle w:val="ListParagraph"/>
        <w:numPr>
          <w:ilvl w:val="0"/>
          <w:numId w:val="4"/>
        </w:numPr>
        <w:rPr>
          <w:rFonts w:ascii="Tenorite" w:hAnsi="Tenorite" w:cs="Arial"/>
          <w:color w:val="000000" w:themeColor="text1"/>
        </w:rPr>
      </w:pPr>
      <w:r w:rsidRPr="5EBC881D">
        <w:rPr>
          <w:rFonts w:ascii="Tenorite" w:hAnsi="Tenorite" w:cs="Arial"/>
          <w:color w:val="000000" w:themeColor="text1"/>
        </w:rPr>
        <w:t>BlueSky</w:t>
      </w:r>
      <w:r w:rsidR="00BE1104">
        <w:rPr>
          <w:rFonts w:ascii="Tenorite" w:hAnsi="Tenorite" w:cs="Arial"/>
          <w:color w:val="000000" w:themeColor="text1"/>
        </w:rPr>
        <w:t xml:space="preserve">: </w:t>
      </w:r>
      <w:hyperlink w:history="1" r:id="rId31">
        <w:dir w:val="ltr">
          <w:r w:rsidRPr="002D7973">
            <w:rPr>
              <w:rStyle w:val="Hyperlink"/>
              <w:rFonts w:ascii="Tenorite" w:hAnsi="Tenorite" w:cs="Arial"/>
            </w:rPr>
            <w:t>@gw4alliance.bsky.social</w:t>
          </w:r>
          <w:r w:rsidRPr="002D7973">
            <w:rPr>
              <w:rStyle w:val="Hyperlink"/>
              <w:rFonts w:ascii="Tenorite" w:hAnsi="Tenorite" w:cs="Tenorite"/>
            </w:rPr>
            <w:t>‬</w:t>
          </w:r>
          <w:r>
            <w:t>‬</w:t>
          </w:r>
          <w:r>
            <w:t>‬</w:t>
          </w:r>
          <w:r>
            <w:t>‬</w:t>
          </w:r>
          <w:r>
            <w:t>‬</w:t>
          </w:r>
          <w:r>
            <w:t>‬</w:t>
          </w:r>
          <w:r>
            <w:t>‬</w:t>
          </w:r>
          <w:r>
            <w:t>‬</w:t>
          </w:r>
          <w:r>
            <w:t>‬</w:t>
          </w:r>
        </w:dir>
      </w:hyperlink>
    </w:p>
    <w:p w:rsidR="00C360F9" w:rsidP="00C360F9" w:rsidRDefault="00C360F9" w14:paraId="01347595" w14:textId="6FEA898D">
      <w:pPr>
        <w:rPr>
          <w:rFonts w:ascii="Tenorite" w:hAnsi="Tenorite" w:cs="Arial"/>
          <w:b/>
          <w:bCs/>
          <w:i/>
          <w:iCs/>
          <w:color w:val="000000"/>
        </w:rPr>
      </w:pPr>
      <w:r w:rsidRPr="00C360F9">
        <w:rPr>
          <w:rFonts w:ascii="Tenorite" w:hAnsi="Tenorite" w:cs="Arial"/>
          <w:b/>
          <w:bCs/>
          <w:i/>
          <w:iCs/>
          <w:color w:val="000000"/>
        </w:rPr>
        <w:t>Research community webpages</w:t>
      </w:r>
    </w:p>
    <w:p w:rsidR="00C360F9" w:rsidP="00C360F9" w:rsidRDefault="00C360F9" w14:paraId="42D96AC2" w14:textId="118FDACF">
      <w:pPr>
        <w:rPr>
          <w:rFonts w:ascii="Tenorite" w:hAnsi="Tenorite" w:cs="Arial"/>
          <w:color w:val="000000"/>
        </w:rPr>
      </w:pPr>
      <w:r w:rsidRPr="00984F91">
        <w:rPr>
          <w:rFonts w:ascii="Tenorite" w:hAnsi="Tenorite" w:cs="Arial"/>
          <w:color w:val="000000"/>
        </w:rPr>
        <w:t xml:space="preserve">GW4 </w:t>
      </w:r>
      <w:r w:rsidR="00984F91">
        <w:rPr>
          <w:rFonts w:ascii="Tenorite" w:hAnsi="Tenorite" w:cs="Arial"/>
          <w:color w:val="000000"/>
        </w:rPr>
        <w:t xml:space="preserve">research communities </w:t>
      </w:r>
      <w:r w:rsidR="00CE28A6">
        <w:rPr>
          <w:rFonts w:ascii="Tenorite" w:hAnsi="Tenorite" w:cs="Arial"/>
          <w:color w:val="000000"/>
        </w:rPr>
        <w:t>including those from</w:t>
      </w:r>
      <w:r w:rsidR="0045212A">
        <w:rPr>
          <w:rFonts w:ascii="Tenorite" w:hAnsi="Tenorite" w:cs="Arial"/>
          <w:color w:val="000000"/>
        </w:rPr>
        <w:t xml:space="preserve"> the </w:t>
      </w:r>
      <w:r w:rsidRPr="00984F91">
        <w:rPr>
          <w:rFonts w:ascii="Tenorite" w:hAnsi="Tenorite" w:cs="Arial"/>
          <w:color w:val="000000"/>
        </w:rPr>
        <w:t>Generator</w:t>
      </w:r>
      <w:r w:rsidR="0045212A">
        <w:rPr>
          <w:rFonts w:ascii="Tenorite" w:hAnsi="Tenorite" w:cs="Arial"/>
          <w:color w:val="000000"/>
        </w:rPr>
        <w:t xml:space="preserve"> Fund,</w:t>
      </w:r>
      <w:r w:rsidRPr="00984F91">
        <w:rPr>
          <w:rFonts w:ascii="Tenorite" w:hAnsi="Tenorite" w:cs="Arial"/>
          <w:color w:val="000000"/>
        </w:rPr>
        <w:t xml:space="preserve"> Development Award </w:t>
      </w:r>
      <w:r w:rsidR="0045212A">
        <w:rPr>
          <w:rFonts w:ascii="Tenorite" w:hAnsi="Tenorite" w:cs="Arial"/>
          <w:color w:val="000000"/>
        </w:rPr>
        <w:t xml:space="preserve">and </w:t>
      </w:r>
      <w:r w:rsidRPr="0030445B" w:rsidR="0030445B">
        <w:rPr>
          <w:rFonts w:ascii="Tenorite" w:hAnsi="Tenorite" w:cs="Arial"/>
          <w:color w:val="000000"/>
        </w:rPr>
        <w:t xml:space="preserve">GW4 Crucible </w:t>
      </w:r>
      <w:r w:rsidR="0030445B">
        <w:rPr>
          <w:rFonts w:ascii="Tenorite" w:hAnsi="Tenorite" w:cs="Arial"/>
          <w:color w:val="000000"/>
        </w:rPr>
        <w:t>s</w:t>
      </w:r>
      <w:r w:rsidRPr="0030445B" w:rsidR="0030445B">
        <w:rPr>
          <w:rFonts w:ascii="Tenorite" w:hAnsi="Tenorite" w:cs="Arial"/>
          <w:color w:val="000000"/>
        </w:rPr>
        <w:t>eed</w:t>
      </w:r>
      <w:r w:rsidR="0030445B">
        <w:rPr>
          <w:rFonts w:ascii="Tenorite" w:hAnsi="Tenorite" w:cs="Arial"/>
          <w:color w:val="000000"/>
        </w:rPr>
        <w:t xml:space="preserve"> fund</w:t>
      </w:r>
      <w:r w:rsidRPr="0030445B" w:rsidR="0030445B">
        <w:rPr>
          <w:rFonts w:ascii="Tenorite" w:hAnsi="Tenorite" w:cs="Arial"/>
          <w:color w:val="000000"/>
        </w:rPr>
        <w:t xml:space="preserve"> </w:t>
      </w:r>
      <w:r w:rsidR="0030445B">
        <w:rPr>
          <w:rFonts w:ascii="Tenorite" w:hAnsi="Tenorite" w:cs="Arial"/>
          <w:color w:val="000000"/>
        </w:rPr>
        <w:t>p</w:t>
      </w:r>
      <w:r w:rsidRPr="0030445B" w:rsidR="0030445B">
        <w:rPr>
          <w:rFonts w:ascii="Tenorite" w:hAnsi="Tenorite" w:cs="Arial"/>
          <w:color w:val="000000"/>
        </w:rPr>
        <w:t>rojects</w:t>
      </w:r>
      <w:r w:rsidR="00B623FA">
        <w:rPr>
          <w:rFonts w:ascii="Tenorite" w:hAnsi="Tenorite" w:cs="Arial"/>
          <w:color w:val="000000"/>
        </w:rPr>
        <w:t xml:space="preserve"> all </w:t>
      </w:r>
      <w:r w:rsidR="00253495">
        <w:rPr>
          <w:rFonts w:ascii="Tenorite" w:hAnsi="Tenorite" w:cs="Arial"/>
          <w:color w:val="000000"/>
        </w:rPr>
        <w:t>receive</w:t>
      </w:r>
      <w:r w:rsidR="00B623FA">
        <w:rPr>
          <w:rFonts w:ascii="Tenorite" w:hAnsi="Tenorite" w:cs="Arial"/>
          <w:color w:val="000000"/>
        </w:rPr>
        <w:t xml:space="preserve"> their own webpage on the main GW4 website. </w:t>
      </w:r>
    </w:p>
    <w:p w:rsidR="009A1301" w:rsidP="00C360F9" w:rsidRDefault="00253495" w14:paraId="760CF3BE" w14:textId="224AC22F">
      <w:pPr>
        <w:rPr>
          <w:rFonts w:ascii="Tenorite" w:hAnsi="Tenorite" w:cs="Arial"/>
          <w:color w:val="000000"/>
        </w:rPr>
      </w:pPr>
      <w:hyperlink w:history="1" r:id="rId32">
        <w:r w:rsidRPr="003060CA">
          <w:rPr>
            <w:rStyle w:val="Hyperlink"/>
            <w:rFonts w:ascii="Tenorite" w:hAnsi="Tenorite" w:cs="Arial"/>
          </w:rPr>
          <w:t>https://gw4.ac.uk/our-communities/</w:t>
        </w:r>
      </w:hyperlink>
      <w:r>
        <w:rPr>
          <w:rFonts w:ascii="Tenorite" w:hAnsi="Tenorite" w:cs="Arial"/>
          <w:color w:val="000000"/>
        </w:rPr>
        <w:t xml:space="preserve"> </w:t>
      </w:r>
    </w:p>
    <w:p w:rsidR="00FF2107" w:rsidP="00C360F9" w:rsidRDefault="009A1301" w14:paraId="7D2922A8" w14:textId="76CB8AAA">
      <w:pPr>
        <w:rPr>
          <w:rFonts w:ascii="Tenorite" w:hAnsi="Tenorite" w:cs="Arial"/>
          <w:color w:val="000000"/>
        </w:rPr>
      </w:pPr>
      <w:hyperlink w:history="1" r:id="rId33">
        <w:r w:rsidRPr="003060CA">
          <w:rPr>
            <w:rStyle w:val="Hyperlink"/>
            <w:rFonts w:ascii="Tenorite" w:hAnsi="Tenorite" w:cs="Arial"/>
          </w:rPr>
          <w:t>https://gw4.ac.uk/gw4-crucible-seed-projects/</w:t>
        </w:r>
      </w:hyperlink>
      <w:r w:rsidR="00FF2107">
        <w:rPr>
          <w:rFonts w:ascii="Tenorite" w:hAnsi="Tenorite" w:cs="Arial"/>
          <w:color w:val="000000"/>
        </w:rPr>
        <w:t xml:space="preserve"> </w:t>
      </w:r>
    </w:p>
    <w:p w:rsidR="00137173" w:rsidP="00C360F9" w:rsidRDefault="00F2225B" w14:paraId="7387DAE3" w14:textId="2F929EB7">
      <w:pPr>
        <w:rPr>
          <w:rFonts w:ascii="Tenorite" w:hAnsi="Tenorite" w:cs="Arial"/>
          <w:color w:val="000000"/>
        </w:rPr>
      </w:pPr>
      <w:r w:rsidRPr="2826E8C9">
        <w:rPr>
          <w:rFonts w:ascii="Tenorite" w:hAnsi="Tenorite" w:cs="Arial"/>
          <w:color w:val="000000" w:themeColor="text1"/>
        </w:rPr>
        <w:lastRenderedPageBreak/>
        <w:t>These</w:t>
      </w:r>
      <w:r w:rsidRPr="2826E8C9" w:rsidR="0069734D">
        <w:rPr>
          <w:rFonts w:ascii="Tenorite" w:hAnsi="Tenorite" w:cs="Arial"/>
          <w:color w:val="000000" w:themeColor="text1"/>
        </w:rPr>
        <w:t xml:space="preserve"> </w:t>
      </w:r>
      <w:r w:rsidRPr="2826E8C9">
        <w:rPr>
          <w:rFonts w:ascii="Tenorite" w:hAnsi="Tenorite" w:cs="Arial"/>
          <w:color w:val="000000" w:themeColor="text1"/>
        </w:rPr>
        <w:t xml:space="preserve">pages can provide a useful </w:t>
      </w:r>
      <w:r w:rsidRPr="2826E8C9" w:rsidR="0069734D">
        <w:rPr>
          <w:rFonts w:ascii="Tenorite" w:hAnsi="Tenorite" w:cs="Arial"/>
          <w:color w:val="000000" w:themeColor="text1"/>
        </w:rPr>
        <w:t xml:space="preserve">link when promoting your research community to others. </w:t>
      </w:r>
      <w:r w:rsidRPr="2826E8C9" w:rsidR="00A41ABF">
        <w:rPr>
          <w:rFonts w:ascii="Tenorite" w:hAnsi="Tenorite" w:cs="Arial"/>
          <w:color w:val="000000" w:themeColor="text1"/>
        </w:rPr>
        <w:t>Content</w:t>
      </w:r>
      <w:r w:rsidRPr="2826E8C9">
        <w:rPr>
          <w:rFonts w:ascii="Tenorite" w:hAnsi="Tenorite" w:cs="Arial"/>
          <w:color w:val="000000" w:themeColor="text1"/>
        </w:rPr>
        <w:t xml:space="preserve"> and information updates</w:t>
      </w:r>
      <w:r w:rsidRPr="2826E8C9" w:rsidR="00A41ABF">
        <w:rPr>
          <w:rFonts w:ascii="Tenorite" w:hAnsi="Tenorite" w:cs="Arial"/>
          <w:color w:val="000000" w:themeColor="text1"/>
        </w:rPr>
        <w:t xml:space="preserve"> provided by the research communities can be added </w:t>
      </w:r>
      <w:r w:rsidRPr="2826E8C9">
        <w:rPr>
          <w:rFonts w:ascii="Tenorite" w:hAnsi="Tenorite" w:cs="Arial"/>
          <w:color w:val="000000" w:themeColor="text1"/>
        </w:rPr>
        <w:t xml:space="preserve">to these pages </w:t>
      </w:r>
      <w:r w:rsidRPr="2826E8C9" w:rsidR="00A41ABF">
        <w:rPr>
          <w:rFonts w:ascii="Tenorite" w:hAnsi="Tenorite" w:cs="Arial"/>
          <w:color w:val="000000" w:themeColor="text1"/>
        </w:rPr>
        <w:t xml:space="preserve">by the GW4 </w:t>
      </w:r>
      <w:r w:rsidRPr="00BA3B35" w:rsidR="00BA3B35">
        <w:rPr>
          <w:rFonts w:ascii="Tenorite" w:hAnsi="Tenorite" w:cs="Arial"/>
          <w:color w:val="000000" w:themeColor="text1"/>
        </w:rPr>
        <w:t>Building Communities Manager</w:t>
      </w:r>
      <w:r w:rsidR="00BA3B35">
        <w:rPr>
          <w:rFonts w:ascii="Tenorite" w:hAnsi="Tenorite" w:cs="Arial"/>
          <w:color w:val="000000" w:themeColor="text1"/>
        </w:rPr>
        <w:t>.</w:t>
      </w:r>
    </w:p>
    <w:p w:rsidRPr="00D60E98" w:rsidR="00D60E98" w:rsidP="00D60E98" w:rsidRDefault="00D60E98" w14:paraId="0165743E" w14:textId="620D07C2">
      <w:pPr>
        <w:rPr>
          <w:rFonts w:ascii="Tenorite" w:hAnsi="Tenorite" w:cs="Arial"/>
          <w:color w:val="000000"/>
          <w:lang w:val="en-US"/>
        </w:rPr>
      </w:pPr>
      <w:r w:rsidRPr="2826E8C9">
        <w:rPr>
          <w:rFonts w:ascii="Tenorite" w:hAnsi="Tenorite" w:cs="Arial"/>
          <w:color w:val="000000" w:themeColor="text1"/>
          <w:lang w:val="en-US"/>
        </w:rPr>
        <w:t xml:space="preserve">If you would like a broader online presence than your GW4 community webpage allows, some communities have chosen to create their own websites. This is entirely optional, </w:t>
      </w:r>
      <w:r w:rsidR="00BA3B35">
        <w:rPr>
          <w:rFonts w:ascii="Tenorite" w:hAnsi="Tenorite" w:cs="Arial"/>
          <w:color w:val="000000" w:themeColor="text1"/>
          <w:lang w:val="en-US"/>
        </w:rPr>
        <w:t xml:space="preserve">and not routinely recommended, </w:t>
      </w:r>
      <w:r w:rsidRPr="2826E8C9">
        <w:rPr>
          <w:rFonts w:ascii="Tenorite" w:hAnsi="Tenorite" w:cs="Arial"/>
          <w:color w:val="000000" w:themeColor="text1"/>
          <w:lang w:val="en-US"/>
        </w:rPr>
        <w:t>but</w:t>
      </w:r>
      <w:r w:rsidR="00BA3B35">
        <w:rPr>
          <w:rFonts w:ascii="Tenorite" w:hAnsi="Tenorite" w:cs="Arial"/>
          <w:color w:val="000000" w:themeColor="text1"/>
          <w:lang w:val="en-US"/>
        </w:rPr>
        <w:t xml:space="preserve"> in certain circumstances can </w:t>
      </w:r>
      <w:r w:rsidRPr="2826E8C9">
        <w:rPr>
          <w:rFonts w:ascii="Tenorite" w:hAnsi="Tenorite" w:cs="Arial"/>
          <w:color w:val="000000" w:themeColor="text1"/>
          <w:lang w:val="en-US"/>
        </w:rPr>
        <w:t>be beneficial.</w:t>
      </w:r>
    </w:p>
    <w:p w:rsidRPr="0077474A" w:rsidR="00723235" w:rsidP="2826E8C9" w:rsidRDefault="1700154D" w14:paraId="2D9FC51F" w14:textId="6E4EC0FF">
      <w:pPr>
        <w:rPr>
          <w:rFonts w:ascii="Tenorite" w:hAnsi="Tenorite" w:cs="Arial"/>
          <w:color w:val="000000"/>
          <w:lang w:val="en-US"/>
        </w:rPr>
      </w:pPr>
      <w:r w:rsidRPr="2826E8C9">
        <w:rPr>
          <w:rFonts w:ascii="Tenorite" w:hAnsi="Tenorite" w:cs="Arial"/>
          <w:color w:val="000000" w:themeColor="text1"/>
          <w:lang w:val="en-US"/>
        </w:rPr>
        <w:t>GW4 does not have the capacity to create or support websites,</w:t>
      </w:r>
      <w:r w:rsidR="00BA3B35">
        <w:rPr>
          <w:rFonts w:ascii="Tenorite" w:hAnsi="Tenorite" w:cs="Arial"/>
          <w:color w:val="000000" w:themeColor="text1"/>
          <w:lang w:val="en-US"/>
        </w:rPr>
        <w:t xml:space="preserve"> and we would suggest thinking carefully about the </w:t>
      </w:r>
      <w:r w:rsidRPr="2826E8C9" w:rsidR="6323C4E6">
        <w:rPr>
          <w:rFonts w:ascii="Tenorite" w:hAnsi="Tenorite" w:cs="Arial"/>
          <w:color w:val="000000" w:themeColor="text1"/>
          <w:lang w:val="en-US"/>
        </w:rPr>
        <w:t>maintenance and longevity of the site</w:t>
      </w:r>
      <w:r w:rsidR="00F8059B">
        <w:rPr>
          <w:rFonts w:ascii="Tenorite" w:hAnsi="Tenorite" w:cs="Arial"/>
          <w:color w:val="000000" w:themeColor="text1"/>
          <w:lang w:val="en-US"/>
        </w:rPr>
        <w:t xml:space="preserve">. Please also </w:t>
      </w:r>
      <w:r w:rsidRPr="2826E8C9">
        <w:rPr>
          <w:rFonts w:ascii="Tenorite" w:hAnsi="Tenorite" w:cs="Arial"/>
          <w:color w:val="000000" w:themeColor="text1"/>
          <w:lang w:val="en-US"/>
        </w:rPr>
        <w:t>consult your institution’s accessibility guidelines</w:t>
      </w:r>
      <w:r w:rsidR="00F8059B">
        <w:rPr>
          <w:rFonts w:ascii="Tenorite" w:hAnsi="Tenorite" w:cs="Arial"/>
          <w:color w:val="000000" w:themeColor="text1"/>
          <w:lang w:val="en-US"/>
        </w:rPr>
        <w:t xml:space="preserve"> to ensure any web content meets </w:t>
      </w:r>
      <w:r w:rsidRPr="00F8059B" w:rsidR="00F8059B">
        <w:rPr>
          <w:rFonts w:ascii="Tenorite" w:hAnsi="Tenorite" w:cs="Arial"/>
          <w:color w:val="000000" w:themeColor="text1"/>
          <w:lang w:val="en-US"/>
        </w:rPr>
        <w:t>Web Content Accessibility Guidelines (WCAG)</w:t>
      </w:r>
      <w:r w:rsidR="00F8059B">
        <w:rPr>
          <w:rFonts w:ascii="Tenorite" w:hAnsi="Tenorite" w:cs="Arial"/>
          <w:color w:val="000000" w:themeColor="text1"/>
          <w:lang w:val="en-US"/>
        </w:rPr>
        <w:t>.</w:t>
      </w:r>
      <w:r w:rsidR="0077474A">
        <w:rPr>
          <w:rFonts w:ascii="Tenorite" w:hAnsi="Tenorite" w:cs="Arial"/>
          <w:color w:val="000000"/>
          <w:lang w:val="en-US"/>
        </w:rPr>
        <w:t xml:space="preserve"> </w:t>
      </w:r>
      <w:r w:rsidRPr="2826E8C9" w:rsidR="00D60E98">
        <w:rPr>
          <w:rFonts w:ascii="Tenorite" w:hAnsi="Tenorite" w:cs="Arial"/>
          <w:color w:val="000000" w:themeColor="text1"/>
          <w:lang w:val="en-US"/>
        </w:rPr>
        <w:t>We recommend contacting your university’s web team for further guidance.</w:t>
      </w:r>
      <w:r w:rsidR="00F8059B">
        <w:rPr>
          <w:rFonts w:ascii="Tenorite" w:hAnsi="Tenorite" w:cs="Arial"/>
          <w:color w:val="000000" w:themeColor="text1"/>
          <w:lang w:val="en-US"/>
        </w:rPr>
        <w:t xml:space="preserve"> </w:t>
      </w:r>
    </w:p>
    <w:p w:rsidRPr="00984F91" w:rsidR="00F8059B" w:rsidP="2826E8C9" w:rsidRDefault="00F8059B" w14:paraId="325C3426" w14:textId="048EF5D5">
      <w:pPr>
        <w:rPr>
          <w:rFonts w:ascii="Tenorite" w:hAnsi="Tenorite" w:cs="Arial"/>
          <w:color w:val="000000"/>
          <w:lang w:val="en-US"/>
        </w:rPr>
      </w:pPr>
      <w:r>
        <w:rPr>
          <w:rFonts w:ascii="Tenorite" w:hAnsi="Tenorite" w:cs="Arial"/>
          <w:color w:val="000000" w:themeColor="text1"/>
          <w:lang w:val="en-US"/>
        </w:rPr>
        <w:t xml:space="preserve">You may also want to think about alternatives such as a LinkedIn page to help promote your research community or project. </w:t>
      </w:r>
    </w:p>
    <w:p w:rsidR="008D7A8F" w:rsidP="00330D56" w:rsidRDefault="008D7A8F" w14:paraId="7DB206D1" w14:textId="701EC8F5">
      <w:pPr>
        <w:rPr>
          <w:rFonts w:ascii="Tenorite" w:hAnsi="Tenorite"/>
          <w:b/>
          <w:bCs/>
          <w:i/>
          <w:iCs/>
        </w:rPr>
      </w:pPr>
      <w:r w:rsidRPr="008D7A8F">
        <w:rPr>
          <w:rFonts w:ascii="Tenorite" w:hAnsi="Tenorite"/>
          <w:b/>
          <w:bCs/>
          <w:i/>
          <w:iCs/>
        </w:rPr>
        <w:t>Promoting events</w:t>
      </w:r>
      <w:r>
        <w:rPr>
          <w:rFonts w:ascii="Tenorite" w:hAnsi="Tenorite"/>
          <w:b/>
          <w:bCs/>
          <w:i/>
          <w:iCs/>
        </w:rPr>
        <w:t xml:space="preserve"> and activities</w:t>
      </w:r>
    </w:p>
    <w:p w:rsidR="008D7A8F" w:rsidP="008D7A8F" w:rsidRDefault="008D7A8F" w14:paraId="42F954A4" w14:textId="7B799CDB">
      <w:pPr>
        <w:rPr>
          <w:rFonts w:ascii="Tenorite" w:hAnsi="Tenorite" w:cs="Arial"/>
          <w:color w:val="000000" w:themeColor="text1"/>
        </w:rPr>
      </w:pPr>
      <w:r w:rsidRPr="00330D56">
        <w:rPr>
          <w:rFonts w:ascii="Tenorite" w:hAnsi="Tenorite" w:cs="Arial"/>
          <w:color w:val="000000" w:themeColor="text1"/>
        </w:rPr>
        <w:t xml:space="preserve">If you would like to share frequent iterative information about your project (such as small milestones or project-specific blog posts) a separate blog platform or social media channel </w:t>
      </w:r>
      <w:r w:rsidR="00DD286F">
        <w:rPr>
          <w:rFonts w:ascii="Tenorite" w:hAnsi="Tenorite" w:cs="Arial"/>
          <w:color w:val="000000" w:themeColor="text1"/>
        </w:rPr>
        <w:t xml:space="preserve">like LinkedIn </w:t>
      </w:r>
      <w:r w:rsidRPr="00330D56">
        <w:rPr>
          <w:rFonts w:ascii="Tenorite" w:hAnsi="Tenorite" w:cs="Arial"/>
          <w:color w:val="000000" w:themeColor="text1"/>
        </w:rPr>
        <w:t xml:space="preserve">may be a more appropriate way to reach your targeted audience. </w:t>
      </w:r>
    </w:p>
    <w:p w:rsidR="00F8059B" w:rsidP="00330D56" w:rsidRDefault="005E061E" w14:paraId="126DCCC8" w14:textId="5669CAFF">
      <w:pPr>
        <w:rPr>
          <w:rFonts w:ascii="Tenorite" w:hAnsi="Tenorite" w:cs="Arial"/>
          <w:color w:val="000000" w:themeColor="text1"/>
        </w:rPr>
      </w:pPr>
      <w:r w:rsidRPr="005E061E">
        <w:rPr>
          <w:rFonts w:ascii="Tenorite" w:hAnsi="Tenorite" w:cs="Arial"/>
          <w:color w:val="000000" w:themeColor="text1"/>
        </w:rPr>
        <w:t>If your event is open to colleagues across the GW4 institutions (Bath, Bristol, Cardiff and Exeter) and</w:t>
      </w:r>
      <w:r w:rsidR="00F8059B">
        <w:rPr>
          <w:rFonts w:ascii="Tenorite" w:hAnsi="Tenorite" w:cs="Arial"/>
          <w:color w:val="000000" w:themeColor="text1"/>
        </w:rPr>
        <w:t xml:space="preserve">/or members of the public, GW4 may be able to help promote your event via </w:t>
      </w:r>
      <w:r w:rsidR="00593293">
        <w:rPr>
          <w:rFonts w:ascii="Tenorite" w:hAnsi="Tenorite" w:cs="Arial"/>
          <w:color w:val="000000" w:themeColor="text1"/>
        </w:rPr>
        <w:t xml:space="preserve">our networks, </w:t>
      </w:r>
      <w:r w:rsidR="00F8059B">
        <w:rPr>
          <w:rFonts w:ascii="Tenorite" w:hAnsi="Tenorite" w:cs="Arial"/>
          <w:color w:val="000000" w:themeColor="text1"/>
        </w:rPr>
        <w:t xml:space="preserve">institutional channels or LinkedIn. Please tag @GW4Alliance on </w:t>
      </w:r>
      <w:r w:rsidR="00F60F36">
        <w:rPr>
          <w:rFonts w:ascii="Tenorite" w:hAnsi="Tenorite" w:cs="Arial"/>
          <w:color w:val="000000" w:themeColor="text1"/>
        </w:rPr>
        <w:t xml:space="preserve">the </w:t>
      </w:r>
      <w:r w:rsidR="00F8059B">
        <w:rPr>
          <w:rFonts w:ascii="Tenorite" w:hAnsi="Tenorite" w:cs="Arial"/>
          <w:color w:val="000000" w:themeColor="text1"/>
        </w:rPr>
        <w:t>relevant LinkedIn post you would like us to reshare to our follow</w:t>
      </w:r>
      <w:r w:rsidR="00F60F36">
        <w:rPr>
          <w:rFonts w:ascii="Tenorite" w:hAnsi="Tenorite" w:cs="Arial"/>
          <w:color w:val="000000" w:themeColor="text1"/>
        </w:rPr>
        <w:t xml:space="preserve">ers. </w:t>
      </w:r>
    </w:p>
    <w:p w:rsidRPr="00330D56" w:rsidR="00942D2D" w:rsidP="00942D2D" w:rsidRDefault="00942D2D" w14:paraId="54BCAA98" w14:textId="77777777">
      <w:pPr>
        <w:spacing w:after="0"/>
        <w:rPr>
          <w:rFonts w:ascii="Tenorite" w:hAnsi="Tenorite" w:cs="Arial"/>
          <w:b/>
          <w:i/>
          <w:color w:val="000000"/>
        </w:rPr>
      </w:pPr>
      <w:r w:rsidRPr="00330D56">
        <w:rPr>
          <w:rFonts w:ascii="Tenorite" w:hAnsi="Tenorite" w:cs="Arial"/>
          <w:b/>
          <w:i/>
          <w:color w:val="000000"/>
        </w:rPr>
        <w:t>Templates and promotional materials</w:t>
      </w:r>
    </w:p>
    <w:p w:rsidRPr="00330D56" w:rsidR="00942D2D" w:rsidP="00942D2D" w:rsidRDefault="00942D2D" w14:paraId="64E97557" w14:textId="77777777">
      <w:pPr>
        <w:spacing w:after="0"/>
        <w:rPr>
          <w:rFonts w:ascii="Tenorite" w:hAnsi="Tenorite" w:cs="Arial"/>
          <w:b/>
          <w:color w:val="000000"/>
        </w:rPr>
      </w:pPr>
    </w:p>
    <w:p w:rsidRPr="00330D56" w:rsidR="00942D2D" w:rsidP="00942D2D" w:rsidRDefault="00942D2D" w14:paraId="2D8353F9" w14:textId="2214DC03">
      <w:pPr>
        <w:spacing w:after="0"/>
        <w:rPr>
          <w:rFonts w:ascii="Tenorite" w:hAnsi="Tenorite" w:cs="Arial"/>
          <w:color w:val="000000"/>
        </w:rPr>
      </w:pPr>
      <w:r w:rsidRPr="00330D56">
        <w:rPr>
          <w:rFonts w:ascii="Tenorite" w:hAnsi="Tenorite" w:cs="Arial"/>
          <w:color w:val="000000"/>
        </w:rPr>
        <w:t xml:space="preserve">The following items are available as pre-set </w:t>
      </w:r>
      <w:r w:rsidR="003176BB">
        <w:rPr>
          <w:rFonts w:ascii="Tenorite" w:hAnsi="Tenorite" w:cs="Arial"/>
          <w:color w:val="000000"/>
        </w:rPr>
        <w:t xml:space="preserve">GW4 branded </w:t>
      </w:r>
      <w:r w:rsidRPr="00330D56">
        <w:rPr>
          <w:rFonts w:ascii="Tenorite" w:hAnsi="Tenorite" w:cs="Arial"/>
          <w:color w:val="000000"/>
        </w:rPr>
        <w:t>templates:</w:t>
      </w:r>
    </w:p>
    <w:p w:rsidRPr="00330D56" w:rsidR="00942D2D" w:rsidP="00942D2D" w:rsidRDefault="00942D2D" w14:paraId="22395472" w14:textId="77777777">
      <w:pPr>
        <w:pStyle w:val="ListParagraph"/>
        <w:numPr>
          <w:ilvl w:val="0"/>
          <w:numId w:val="5"/>
        </w:numPr>
        <w:spacing w:after="0"/>
        <w:rPr>
          <w:rFonts w:ascii="Tenorite" w:hAnsi="Tenorite" w:cs="Arial"/>
          <w:color w:val="000000"/>
        </w:rPr>
      </w:pPr>
      <w:r w:rsidRPr="00330D56">
        <w:rPr>
          <w:rFonts w:ascii="Tenorite" w:hAnsi="Tenorite" w:cs="Arial"/>
          <w:color w:val="000000"/>
        </w:rPr>
        <w:t>Word document</w:t>
      </w:r>
    </w:p>
    <w:p w:rsidRPr="00330D56" w:rsidR="00942D2D" w:rsidP="00942D2D" w:rsidRDefault="00942D2D" w14:paraId="0C695CDA" w14:textId="274C9276">
      <w:pPr>
        <w:pStyle w:val="ListParagraph"/>
        <w:numPr>
          <w:ilvl w:val="0"/>
          <w:numId w:val="5"/>
        </w:numPr>
        <w:spacing w:after="0"/>
        <w:rPr>
          <w:rFonts w:ascii="Tenorite" w:hAnsi="Tenorite" w:cs="Arial"/>
          <w:color w:val="000000"/>
        </w:rPr>
      </w:pPr>
      <w:r w:rsidRPr="00330D56">
        <w:rPr>
          <w:rFonts w:ascii="Tenorite" w:hAnsi="Tenorite" w:cs="Arial"/>
          <w:color w:val="000000"/>
        </w:rPr>
        <w:t>PowerPoint presentation</w:t>
      </w:r>
      <w:r w:rsidR="00C11C28">
        <w:rPr>
          <w:rFonts w:ascii="Tenorite" w:hAnsi="Tenorite" w:cs="Arial"/>
          <w:color w:val="000000"/>
        </w:rPr>
        <w:t xml:space="preserve"> slides </w:t>
      </w:r>
    </w:p>
    <w:p w:rsidRPr="00F60F36" w:rsidR="00F60F36" w:rsidP="00F60F36" w:rsidRDefault="00F60F36" w14:paraId="11B2742C" w14:textId="77777777">
      <w:pPr>
        <w:spacing w:after="0"/>
        <w:rPr>
          <w:rFonts w:ascii="Tenorite" w:hAnsi="Tenorite" w:cs="Arial"/>
          <w:color w:val="000000" w:themeColor="text1"/>
        </w:rPr>
      </w:pPr>
    </w:p>
    <w:p w:rsidRPr="00330D56" w:rsidR="000B7E84" w:rsidP="00330D56" w:rsidRDefault="00A46361" w14:paraId="563ECD76" w14:textId="352E9881">
      <w:pPr>
        <w:rPr>
          <w:rFonts w:ascii="Tenorite" w:hAnsi="Tenorite"/>
          <w:b/>
          <w:bCs/>
        </w:rPr>
      </w:pPr>
      <w:r w:rsidRPr="00330D56">
        <w:rPr>
          <w:rFonts w:ascii="Tenorite" w:hAnsi="Tenorite"/>
          <w:b/>
          <w:bCs/>
        </w:rPr>
        <w:t>Contacts</w:t>
      </w:r>
    </w:p>
    <w:p w:rsidRPr="00330D56" w:rsidR="001A3488" w:rsidP="34C139FE" w:rsidRDefault="00330D56" w14:paraId="46FD8EEA" w14:textId="600A86F8">
      <w:pPr>
        <w:rPr>
          <w:rFonts w:ascii="Tenorite" w:hAnsi="Tenorite" w:cs="Arial"/>
          <w:color w:val="000000" w:themeColor="text1"/>
        </w:rPr>
      </w:pPr>
      <w:r w:rsidRPr="00330D56">
        <w:rPr>
          <w:rFonts w:ascii="Tenorite" w:hAnsi="Tenorite" w:cs="Arial"/>
          <w:color w:val="000000" w:themeColor="text1"/>
        </w:rPr>
        <w:t xml:space="preserve">GW4 Communications: </w:t>
      </w:r>
      <w:hyperlink w:history="1" r:id="rId34">
        <w:r w:rsidRPr="00330D56">
          <w:rPr>
            <w:rStyle w:val="Hyperlink"/>
            <w:rFonts w:ascii="Tenorite" w:hAnsi="Tenorite" w:cs="Arial"/>
          </w:rPr>
          <w:t>comms@gw4.ac.uk</w:t>
        </w:r>
      </w:hyperlink>
      <w:r w:rsidRPr="00330D56">
        <w:rPr>
          <w:rFonts w:ascii="Tenorite" w:hAnsi="Tenorite" w:cs="Arial"/>
          <w:color w:val="000000" w:themeColor="text1"/>
        </w:rPr>
        <w:t xml:space="preserve"> </w:t>
      </w:r>
      <w:r w:rsidR="00235583">
        <w:rPr>
          <w:rFonts w:ascii="Tenorite" w:hAnsi="Tenorite" w:cs="Arial"/>
          <w:color w:val="000000" w:themeColor="text1"/>
        </w:rPr>
        <w:br/>
      </w:r>
      <w:r w:rsidR="001A3488">
        <w:rPr>
          <w:rFonts w:ascii="Tenorite" w:hAnsi="Tenorite" w:cs="Arial"/>
          <w:color w:val="000000" w:themeColor="text1"/>
        </w:rPr>
        <w:t xml:space="preserve">GW4 Team: </w:t>
      </w:r>
      <w:hyperlink w:history="1" r:id="rId35">
        <w:r w:rsidRPr="003060CA" w:rsidR="001A3488">
          <w:rPr>
            <w:rStyle w:val="Hyperlink"/>
            <w:rFonts w:ascii="Tenorite" w:hAnsi="Tenorite" w:cs="Arial"/>
          </w:rPr>
          <w:t>https://gw4.ac.uk/meet-the-team/</w:t>
        </w:r>
      </w:hyperlink>
      <w:r w:rsidR="001A3488">
        <w:rPr>
          <w:rFonts w:ascii="Tenorite" w:hAnsi="Tenorite" w:cs="Arial"/>
          <w:color w:val="000000" w:themeColor="text1"/>
        </w:rPr>
        <w:t xml:space="preserve"> </w:t>
      </w:r>
    </w:p>
    <w:p w:rsidR="00235583" w:rsidP="00235583" w:rsidRDefault="00FA29D6" w14:paraId="446A6272" w14:textId="77777777">
      <w:pPr>
        <w:rPr>
          <w:rFonts w:ascii="Tenorite" w:hAnsi="Tenorite" w:cs="Arial"/>
          <w:bCs/>
        </w:rPr>
      </w:pPr>
      <w:r w:rsidRPr="00330D56">
        <w:rPr>
          <w:rFonts w:ascii="Tenorite" w:hAnsi="Tenorite" w:cs="Arial"/>
          <w:bCs/>
        </w:rPr>
        <w:t>GW4 Programme Manager</w:t>
      </w:r>
      <w:r w:rsidRPr="00330D56" w:rsidR="003B3B4E">
        <w:rPr>
          <w:rFonts w:ascii="Tenorite" w:hAnsi="Tenorite" w:cs="Arial"/>
          <w:bCs/>
        </w:rPr>
        <w:t>s</w:t>
      </w:r>
      <w:r w:rsidR="00330D56">
        <w:rPr>
          <w:rFonts w:ascii="Tenorite" w:hAnsi="Tenorite" w:cs="Arial"/>
          <w:bCs/>
        </w:rPr>
        <w:t>:</w:t>
      </w:r>
      <w:r w:rsidRPr="00330D56" w:rsidR="003B3B4E">
        <w:rPr>
          <w:rFonts w:ascii="Tenorite" w:hAnsi="Tenorite" w:cs="Arial"/>
          <w:bCs/>
        </w:rPr>
        <w:t xml:space="preserve"> </w:t>
      </w:r>
    </w:p>
    <w:p w:rsidRPr="00235583" w:rsidR="00235583" w:rsidP="00235583" w:rsidRDefault="00235583" w14:paraId="3E026B13" w14:textId="77777777">
      <w:pPr>
        <w:pStyle w:val="ListParagraph"/>
        <w:numPr>
          <w:ilvl w:val="0"/>
          <w:numId w:val="10"/>
        </w:numPr>
        <w:rPr>
          <w:rFonts w:ascii="Tenorite" w:hAnsi="Tenorite" w:cs="Arial"/>
          <w:bCs/>
        </w:rPr>
      </w:pPr>
      <w:r>
        <w:t xml:space="preserve">Bath </w:t>
      </w:r>
      <w:hyperlink w:tgtFrame="_blank" w:tooltip="mailto:gw4-pm@bath.ac.uk" w:history="1" r:id="rId36">
        <w:r>
          <w:rPr>
            <w:rStyle w:val="Hyperlink"/>
          </w:rPr>
          <w:t>GW4-PM@bath.ac.uk</w:t>
        </w:r>
      </w:hyperlink>
    </w:p>
    <w:p w:rsidRPr="00235583" w:rsidR="00235583" w:rsidP="00235583" w:rsidRDefault="00235583" w14:paraId="59EB6DE9" w14:textId="77777777">
      <w:pPr>
        <w:pStyle w:val="ListParagraph"/>
        <w:numPr>
          <w:ilvl w:val="0"/>
          <w:numId w:val="10"/>
        </w:numPr>
        <w:rPr>
          <w:rFonts w:ascii="Tenorite" w:hAnsi="Tenorite" w:cs="Arial"/>
          <w:bCs/>
        </w:rPr>
      </w:pPr>
      <w:r>
        <w:t xml:space="preserve">Bristol </w:t>
      </w:r>
      <w:hyperlink w:tgtFrame="_blank" w:tooltip="mailto:gw4-pm@bristol.ac.uk" w:history="1" r:id="rId37">
        <w:r>
          <w:rPr>
            <w:rStyle w:val="Hyperlink"/>
          </w:rPr>
          <w:t>GW4-PM@bristol.ac.uk</w:t>
        </w:r>
      </w:hyperlink>
    </w:p>
    <w:p w:rsidRPr="00235583" w:rsidR="00235583" w:rsidP="00235583" w:rsidRDefault="00235583" w14:paraId="607608B0" w14:textId="77777777">
      <w:pPr>
        <w:pStyle w:val="ListParagraph"/>
        <w:numPr>
          <w:ilvl w:val="0"/>
          <w:numId w:val="10"/>
        </w:numPr>
        <w:rPr>
          <w:rFonts w:ascii="Tenorite" w:hAnsi="Tenorite" w:cs="Arial"/>
          <w:bCs/>
        </w:rPr>
      </w:pPr>
      <w:r>
        <w:t xml:space="preserve">Cardiff </w:t>
      </w:r>
      <w:hyperlink w:tgtFrame="_blank" w:tooltip="mailto:gw4@cf.ac.uk" w:history="1" r:id="rId38">
        <w:r>
          <w:rPr>
            <w:rStyle w:val="Hyperlink"/>
          </w:rPr>
          <w:t>GW4@cf.ac.uk</w:t>
        </w:r>
      </w:hyperlink>
      <w:r>
        <w:t xml:space="preserve"> (also copy in </w:t>
      </w:r>
      <w:hyperlink w:tgtFrame="_blank" w:tooltip="mailto:pattenk1@cardiff.ac.uk" w:history="1" r:id="rId39">
        <w:r>
          <w:rPr>
            <w:rStyle w:val="Hyperlink"/>
          </w:rPr>
          <w:t>PattenK1@cardiff.ac.uk</w:t>
        </w:r>
      </w:hyperlink>
      <w:r>
        <w:t>)</w:t>
      </w:r>
    </w:p>
    <w:p w:rsidRPr="00235583" w:rsidR="00B33F45" w:rsidP="00235583" w:rsidRDefault="00235583" w14:paraId="17F0DA83" w14:textId="548A80A4">
      <w:pPr>
        <w:pStyle w:val="ListParagraph"/>
        <w:numPr>
          <w:ilvl w:val="0"/>
          <w:numId w:val="10"/>
        </w:numPr>
        <w:rPr>
          <w:rFonts w:ascii="Tenorite" w:hAnsi="Tenorite" w:cs="Arial"/>
          <w:bCs/>
        </w:rPr>
      </w:pPr>
      <w:r>
        <w:t xml:space="preserve">Exeter </w:t>
      </w:r>
      <w:hyperlink w:tgtFrame="_blank" w:tooltip="mailto:gw4-pm@exeter.ac.uk" w:history="1" r:id="rId40">
        <w:r>
          <w:rPr>
            <w:rStyle w:val="Hyperlink"/>
          </w:rPr>
          <w:t>GW4-PM@exeter.ac.uk</w:t>
        </w:r>
      </w:hyperlink>
    </w:p>
    <w:p w:rsidRPr="00330D56" w:rsidR="00866357" w:rsidP="00866357" w:rsidRDefault="00866357" w14:paraId="17F0DA84" w14:textId="77777777">
      <w:pPr>
        <w:rPr>
          <w:rFonts w:ascii="Tenorite" w:hAnsi="Tenorite" w:cs="Arial"/>
          <w:b/>
        </w:rPr>
      </w:pPr>
      <w:r w:rsidRPr="00330D56">
        <w:rPr>
          <w:rFonts w:ascii="Tenorite" w:hAnsi="Tenorite" w:cs="Arial"/>
          <w:b/>
        </w:rPr>
        <w:t>How are we doing?</w:t>
      </w:r>
    </w:p>
    <w:p w:rsidRPr="00330D56" w:rsidR="009A1301" w:rsidRDefault="00866357" w14:paraId="17F0DA85" w14:textId="77777777">
      <w:pPr>
        <w:rPr>
          <w:rFonts w:ascii="Tenorite" w:hAnsi="Tenorite" w:cs="Arial"/>
          <w:b/>
        </w:rPr>
      </w:pPr>
      <w:r w:rsidRPr="00330D56">
        <w:rPr>
          <w:rFonts w:ascii="Tenorite" w:hAnsi="Tenorite" w:cs="Arial"/>
          <w:color w:val="000000"/>
        </w:rPr>
        <w:t xml:space="preserve">We welcome feedback on our communications. If you have any thoughts to share, please do let us know by emailing </w:t>
      </w:r>
      <w:hyperlink w:history="1" r:id="rId41">
        <w:r w:rsidRPr="00330D56" w:rsidR="00F54058">
          <w:rPr>
            <w:rStyle w:val="Hyperlink"/>
            <w:rFonts w:ascii="Tenorite" w:hAnsi="Tenorite" w:cs="Arial"/>
            <w:color w:val="00AAC5"/>
          </w:rPr>
          <w:t>info@gw4.ac.uk</w:t>
        </w:r>
      </w:hyperlink>
      <w:r w:rsidRPr="00330D56" w:rsidR="00F54058">
        <w:rPr>
          <w:rFonts w:ascii="Tenorite" w:hAnsi="Tenorite" w:cs="Arial"/>
          <w:color w:val="000000"/>
        </w:rPr>
        <w:t xml:space="preserve">. </w:t>
      </w:r>
    </w:p>
    <w:sectPr w:rsidRPr="00330D56" w:rsidR="009A1301">
      <w:headerReference w:type="default" r:id="rId42"/>
      <w:footerReference w:type="default" r:id="rId4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4688" w:rsidP="00510A11" w:rsidRDefault="004A4688" w14:paraId="118AD2CC" w14:textId="77777777">
      <w:pPr>
        <w:spacing w:after="0" w:line="240" w:lineRule="auto"/>
      </w:pPr>
      <w:r>
        <w:separator/>
      </w:r>
    </w:p>
  </w:endnote>
  <w:endnote w:type="continuationSeparator" w:id="0">
    <w:p w:rsidR="004A4688" w:rsidP="00510A11" w:rsidRDefault="004A4688" w14:paraId="599D82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416063"/>
      <w:docPartObj>
        <w:docPartGallery w:val="Page Numbers (Bottom of Page)"/>
        <w:docPartUnique/>
      </w:docPartObj>
    </w:sdtPr>
    <w:sdtEndPr>
      <w:rPr>
        <w:noProof/>
        <w:sz w:val="16"/>
        <w:szCs w:val="16"/>
      </w:rPr>
    </w:sdtEndPr>
    <w:sdtContent>
      <w:p w:rsidRPr="00E736CD" w:rsidR="00E736CD" w:rsidRDefault="00E736CD" w14:paraId="4BF51053" w14:textId="345DD7DA">
        <w:pPr>
          <w:pStyle w:val="Footer"/>
          <w:jc w:val="right"/>
          <w:rPr>
            <w:sz w:val="16"/>
          </w:rPr>
        </w:pPr>
        <w:r w:rsidRPr="00E736CD">
          <w:rPr>
            <w:sz w:val="16"/>
          </w:rPr>
          <w:fldChar w:fldCharType="begin"/>
        </w:r>
        <w:r w:rsidRPr="00E736CD">
          <w:rPr>
            <w:sz w:val="16"/>
          </w:rPr>
          <w:instrText xml:space="preserve"> PAGE   \* MERGEFORMAT </w:instrText>
        </w:r>
        <w:r w:rsidRPr="00E736CD">
          <w:rPr>
            <w:sz w:val="16"/>
          </w:rPr>
          <w:fldChar w:fldCharType="separate"/>
        </w:r>
        <w:r w:rsidRPr="00E736CD">
          <w:rPr>
            <w:noProof/>
            <w:sz w:val="16"/>
          </w:rPr>
          <w:t>2</w:t>
        </w:r>
        <w:r w:rsidRPr="00E736CD">
          <w:rPr>
            <w:noProof/>
            <w:sz w:val="16"/>
          </w:rPr>
          <w:fldChar w:fldCharType="end"/>
        </w:r>
      </w:p>
    </w:sdtContent>
  </w:sdt>
  <w:p w:rsidR="00E736CD" w:rsidRDefault="00E736CD" w14:paraId="3AACAB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4688" w:rsidP="00510A11" w:rsidRDefault="004A4688" w14:paraId="235081FA" w14:textId="77777777">
      <w:pPr>
        <w:spacing w:after="0" w:line="240" w:lineRule="auto"/>
      </w:pPr>
      <w:r>
        <w:separator/>
      </w:r>
    </w:p>
  </w:footnote>
  <w:footnote w:type="continuationSeparator" w:id="0">
    <w:p w:rsidR="004A4688" w:rsidP="00510A11" w:rsidRDefault="004A4688" w14:paraId="5AB175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0A11" w:rsidRDefault="00ED5BC2" w14:paraId="17F0DA96" w14:textId="64B06AA4">
    <w:pPr>
      <w:pStyle w:val="Header"/>
    </w:pPr>
    <w:r>
      <w:rPr>
        <w:rFonts w:ascii="Tenorite" w:hAnsi="Tenorite" w:cs="Arial"/>
        <w:noProof/>
        <w:color w:val="000000"/>
      </w:rPr>
      <w:drawing>
        <wp:anchor distT="0" distB="0" distL="114300" distR="114300" simplePos="0" relativeHeight="251658240" behindDoc="1" locked="0" layoutInCell="1" allowOverlap="1" wp14:anchorId="5EF8055F" wp14:editId="578C3EF3">
          <wp:simplePos x="0" y="0"/>
          <wp:positionH relativeFrom="margin">
            <wp:posOffset>-552450</wp:posOffset>
          </wp:positionH>
          <wp:positionV relativeFrom="paragraph">
            <wp:posOffset>-276860</wp:posOffset>
          </wp:positionV>
          <wp:extent cx="1476375" cy="478790"/>
          <wp:effectExtent l="0" t="0" r="9525" b="0"/>
          <wp:wrapTight wrapText="bothSides">
            <wp:wrapPolygon edited="0">
              <wp:start x="1672" y="0"/>
              <wp:lineTo x="0" y="3438"/>
              <wp:lineTo x="0" y="16329"/>
              <wp:lineTo x="1394" y="20626"/>
              <wp:lineTo x="21461" y="20626"/>
              <wp:lineTo x="21461" y="13751"/>
              <wp:lineTo x="20346" y="0"/>
              <wp:lineTo x="1672" y="0"/>
            </wp:wrapPolygon>
          </wp:wrapTight>
          <wp:docPr id="417104525"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04525" name="Picture 1"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47879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FC8"/>
    <w:multiLevelType w:val="hybridMultilevel"/>
    <w:tmpl w:val="FA60C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D82528"/>
    <w:multiLevelType w:val="hybridMultilevel"/>
    <w:tmpl w:val="65EEBA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ADA4E60"/>
    <w:multiLevelType w:val="hybridMultilevel"/>
    <w:tmpl w:val="DE5C0E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0074DA"/>
    <w:multiLevelType w:val="hybridMultilevel"/>
    <w:tmpl w:val="5CDAA6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4F3EC8"/>
    <w:multiLevelType w:val="hybridMultilevel"/>
    <w:tmpl w:val="99783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D85D29"/>
    <w:multiLevelType w:val="hybridMultilevel"/>
    <w:tmpl w:val="8CE6B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55811"/>
    <w:multiLevelType w:val="multilevel"/>
    <w:tmpl w:val="BF1AB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BD17500"/>
    <w:multiLevelType w:val="hybridMultilevel"/>
    <w:tmpl w:val="8EE8F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42563D"/>
    <w:multiLevelType w:val="hybridMultilevel"/>
    <w:tmpl w:val="52981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D5A4558"/>
    <w:multiLevelType w:val="hybridMultilevel"/>
    <w:tmpl w:val="0C125D3C"/>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8611146">
    <w:abstractNumId w:val="8"/>
  </w:num>
  <w:num w:numId="2" w16cid:durableId="2053845901">
    <w:abstractNumId w:val="5"/>
  </w:num>
  <w:num w:numId="3" w16cid:durableId="1737166024">
    <w:abstractNumId w:val="9"/>
  </w:num>
  <w:num w:numId="4" w16cid:durableId="2009169732">
    <w:abstractNumId w:val="7"/>
  </w:num>
  <w:num w:numId="5" w16cid:durableId="490294738">
    <w:abstractNumId w:val="3"/>
  </w:num>
  <w:num w:numId="6" w16cid:durableId="908659020">
    <w:abstractNumId w:val="0"/>
  </w:num>
  <w:num w:numId="7" w16cid:durableId="1087188037">
    <w:abstractNumId w:val="1"/>
  </w:num>
  <w:num w:numId="8" w16cid:durableId="911768891">
    <w:abstractNumId w:val="4"/>
  </w:num>
  <w:num w:numId="9" w16cid:durableId="1981182974">
    <w:abstractNumId w:val="6"/>
  </w:num>
  <w:num w:numId="10" w16cid:durableId="825315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31"/>
    <w:rsid w:val="0000570F"/>
    <w:rsid w:val="000177B5"/>
    <w:rsid w:val="0002225A"/>
    <w:rsid w:val="00036953"/>
    <w:rsid w:val="00073E95"/>
    <w:rsid w:val="0007690D"/>
    <w:rsid w:val="000831E9"/>
    <w:rsid w:val="000831F2"/>
    <w:rsid w:val="000842F5"/>
    <w:rsid w:val="00092401"/>
    <w:rsid w:val="000B40D9"/>
    <w:rsid w:val="000B7E84"/>
    <w:rsid w:val="000D2E76"/>
    <w:rsid w:val="000D2FD2"/>
    <w:rsid w:val="000E02A1"/>
    <w:rsid w:val="000F1948"/>
    <w:rsid w:val="00102967"/>
    <w:rsid w:val="0010366B"/>
    <w:rsid w:val="00106E10"/>
    <w:rsid w:val="0010743C"/>
    <w:rsid w:val="00114302"/>
    <w:rsid w:val="001147F9"/>
    <w:rsid w:val="00124B1A"/>
    <w:rsid w:val="001255F0"/>
    <w:rsid w:val="00137173"/>
    <w:rsid w:val="001756B3"/>
    <w:rsid w:val="001775E6"/>
    <w:rsid w:val="00181B2B"/>
    <w:rsid w:val="00193C9E"/>
    <w:rsid w:val="001A3488"/>
    <w:rsid w:val="001C20EA"/>
    <w:rsid w:val="001D147B"/>
    <w:rsid w:val="001E1B9A"/>
    <w:rsid w:val="00217A6C"/>
    <w:rsid w:val="00227EE9"/>
    <w:rsid w:val="00234272"/>
    <w:rsid w:val="00235583"/>
    <w:rsid w:val="00237ABA"/>
    <w:rsid w:val="00253495"/>
    <w:rsid w:val="002608D4"/>
    <w:rsid w:val="00261D26"/>
    <w:rsid w:val="00262148"/>
    <w:rsid w:val="00286CC3"/>
    <w:rsid w:val="00295EB8"/>
    <w:rsid w:val="002A38C7"/>
    <w:rsid w:val="002B3627"/>
    <w:rsid w:val="002D7973"/>
    <w:rsid w:val="002E7AF2"/>
    <w:rsid w:val="0030445B"/>
    <w:rsid w:val="00307FC0"/>
    <w:rsid w:val="003176BB"/>
    <w:rsid w:val="003304EF"/>
    <w:rsid w:val="00330D56"/>
    <w:rsid w:val="00377B98"/>
    <w:rsid w:val="00396176"/>
    <w:rsid w:val="003B3B4E"/>
    <w:rsid w:val="003E4F4C"/>
    <w:rsid w:val="003E6488"/>
    <w:rsid w:val="0040214B"/>
    <w:rsid w:val="0040285A"/>
    <w:rsid w:val="004121DE"/>
    <w:rsid w:val="00414F4F"/>
    <w:rsid w:val="0043010C"/>
    <w:rsid w:val="0045212A"/>
    <w:rsid w:val="00453D62"/>
    <w:rsid w:val="00462B95"/>
    <w:rsid w:val="00484F9C"/>
    <w:rsid w:val="004A4688"/>
    <w:rsid w:val="004F77F9"/>
    <w:rsid w:val="005029F5"/>
    <w:rsid w:val="00505262"/>
    <w:rsid w:val="00506EA7"/>
    <w:rsid w:val="00510A11"/>
    <w:rsid w:val="00511605"/>
    <w:rsid w:val="005345DC"/>
    <w:rsid w:val="0053523C"/>
    <w:rsid w:val="00536BDB"/>
    <w:rsid w:val="00554A7E"/>
    <w:rsid w:val="00557688"/>
    <w:rsid w:val="00593293"/>
    <w:rsid w:val="005B0272"/>
    <w:rsid w:val="005E061E"/>
    <w:rsid w:val="005E2629"/>
    <w:rsid w:val="00601C47"/>
    <w:rsid w:val="0060484D"/>
    <w:rsid w:val="00617E91"/>
    <w:rsid w:val="00643831"/>
    <w:rsid w:val="0065217A"/>
    <w:rsid w:val="0065708D"/>
    <w:rsid w:val="006615CE"/>
    <w:rsid w:val="00675AED"/>
    <w:rsid w:val="00681DF1"/>
    <w:rsid w:val="0069734D"/>
    <w:rsid w:val="006A0506"/>
    <w:rsid w:val="006C431D"/>
    <w:rsid w:val="006D065B"/>
    <w:rsid w:val="006D5624"/>
    <w:rsid w:val="006F4D62"/>
    <w:rsid w:val="00723235"/>
    <w:rsid w:val="00727E47"/>
    <w:rsid w:val="007619D9"/>
    <w:rsid w:val="007631BA"/>
    <w:rsid w:val="00771197"/>
    <w:rsid w:val="0077474A"/>
    <w:rsid w:val="00775C74"/>
    <w:rsid w:val="007B1C9F"/>
    <w:rsid w:val="007B2522"/>
    <w:rsid w:val="007C4BC7"/>
    <w:rsid w:val="007D384A"/>
    <w:rsid w:val="007D5181"/>
    <w:rsid w:val="007D52C5"/>
    <w:rsid w:val="007E2DB1"/>
    <w:rsid w:val="007E63E1"/>
    <w:rsid w:val="007F6C9F"/>
    <w:rsid w:val="00814CF8"/>
    <w:rsid w:val="00815D4C"/>
    <w:rsid w:val="0083213D"/>
    <w:rsid w:val="00832B0C"/>
    <w:rsid w:val="00862986"/>
    <w:rsid w:val="00865092"/>
    <w:rsid w:val="00866357"/>
    <w:rsid w:val="00892B7D"/>
    <w:rsid w:val="00896825"/>
    <w:rsid w:val="00896B4F"/>
    <w:rsid w:val="008A2A5F"/>
    <w:rsid w:val="008A5462"/>
    <w:rsid w:val="008B0FA1"/>
    <w:rsid w:val="008C6F03"/>
    <w:rsid w:val="008C7BDF"/>
    <w:rsid w:val="008D31EC"/>
    <w:rsid w:val="008D7A8F"/>
    <w:rsid w:val="008F444F"/>
    <w:rsid w:val="00937667"/>
    <w:rsid w:val="00942D2D"/>
    <w:rsid w:val="009449AD"/>
    <w:rsid w:val="00957EA2"/>
    <w:rsid w:val="00961AC7"/>
    <w:rsid w:val="00984F91"/>
    <w:rsid w:val="009A1301"/>
    <w:rsid w:val="009A6395"/>
    <w:rsid w:val="009C4D6C"/>
    <w:rsid w:val="009F201B"/>
    <w:rsid w:val="009F2AAD"/>
    <w:rsid w:val="009F300C"/>
    <w:rsid w:val="00A02696"/>
    <w:rsid w:val="00A20745"/>
    <w:rsid w:val="00A41ABF"/>
    <w:rsid w:val="00A45F2E"/>
    <w:rsid w:val="00A46361"/>
    <w:rsid w:val="00A467A2"/>
    <w:rsid w:val="00A527DB"/>
    <w:rsid w:val="00A53D28"/>
    <w:rsid w:val="00A672CB"/>
    <w:rsid w:val="00A84A56"/>
    <w:rsid w:val="00AC0F58"/>
    <w:rsid w:val="00AD298F"/>
    <w:rsid w:val="00AE17A9"/>
    <w:rsid w:val="00B1059C"/>
    <w:rsid w:val="00B32931"/>
    <w:rsid w:val="00B33F45"/>
    <w:rsid w:val="00B372F2"/>
    <w:rsid w:val="00B601D3"/>
    <w:rsid w:val="00B623FA"/>
    <w:rsid w:val="00B625A8"/>
    <w:rsid w:val="00B65544"/>
    <w:rsid w:val="00B7299A"/>
    <w:rsid w:val="00BA3B35"/>
    <w:rsid w:val="00BE1104"/>
    <w:rsid w:val="00BE369D"/>
    <w:rsid w:val="00BF7C4C"/>
    <w:rsid w:val="00C11C28"/>
    <w:rsid w:val="00C27D68"/>
    <w:rsid w:val="00C360F9"/>
    <w:rsid w:val="00C8293E"/>
    <w:rsid w:val="00C8549A"/>
    <w:rsid w:val="00CB13BD"/>
    <w:rsid w:val="00CB74BD"/>
    <w:rsid w:val="00CC08F8"/>
    <w:rsid w:val="00CC1F07"/>
    <w:rsid w:val="00CC2C2C"/>
    <w:rsid w:val="00CD72D2"/>
    <w:rsid w:val="00CE28A6"/>
    <w:rsid w:val="00CE3E8F"/>
    <w:rsid w:val="00D60E98"/>
    <w:rsid w:val="00D61F53"/>
    <w:rsid w:val="00D67F11"/>
    <w:rsid w:val="00D80231"/>
    <w:rsid w:val="00D82FFB"/>
    <w:rsid w:val="00DB4EF8"/>
    <w:rsid w:val="00DC5E8F"/>
    <w:rsid w:val="00DC7B50"/>
    <w:rsid w:val="00DD236B"/>
    <w:rsid w:val="00DD286F"/>
    <w:rsid w:val="00DD543F"/>
    <w:rsid w:val="00DE26CB"/>
    <w:rsid w:val="00DE2AA2"/>
    <w:rsid w:val="00DF3DDF"/>
    <w:rsid w:val="00E05260"/>
    <w:rsid w:val="00E0697D"/>
    <w:rsid w:val="00E36C3E"/>
    <w:rsid w:val="00E65B5D"/>
    <w:rsid w:val="00E7224D"/>
    <w:rsid w:val="00E736CD"/>
    <w:rsid w:val="00EC2D41"/>
    <w:rsid w:val="00ED04D3"/>
    <w:rsid w:val="00ED5BC2"/>
    <w:rsid w:val="00EE794E"/>
    <w:rsid w:val="00EF7C3D"/>
    <w:rsid w:val="00F03535"/>
    <w:rsid w:val="00F0558A"/>
    <w:rsid w:val="00F05958"/>
    <w:rsid w:val="00F20BC0"/>
    <w:rsid w:val="00F2225B"/>
    <w:rsid w:val="00F270B0"/>
    <w:rsid w:val="00F42A4F"/>
    <w:rsid w:val="00F54058"/>
    <w:rsid w:val="00F60F36"/>
    <w:rsid w:val="00F65912"/>
    <w:rsid w:val="00F8059B"/>
    <w:rsid w:val="00FA29D6"/>
    <w:rsid w:val="00FF2107"/>
    <w:rsid w:val="00FF7268"/>
    <w:rsid w:val="0720A7F2"/>
    <w:rsid w:val="080416EF"/>
    <w:rsid w:val="0817EED3"/>
    <w:rsid w:val="0E07FB3D"/>
    <w:rsid w:val="13E4A9E5"/>
    <w:rsid w:val="1700154D"/>
    <w:rsid w:val="182FF054"/>
    <w:rsid w:val="1865A037"/>
    <w:rsid w:val="1956F1D0"/>
    <w:rsid w:val="198543D5"/>
    <w:rsid w:val="23246274"/>
    <w:rsid w:val="24B00F12"/>
    <w:rsid w:val="25677866"/>
    <w:rsid w:val="2641664D"/>
    <w:rsid w:val="2735FC7C"/>
    <w:rsid w:val="2826E8C9"/>
    <w:rsid w:val="2AA84BA3"/>
    <w:rsid w:val="31A26F64"/>
    <w:rsid w:val="343EE9F3"/>
    <w:rsid w:val="34C139FE"/>
    <w:rsid w:val="36342F8A"/>
    <w:rsid w:val="36E3C5F2"/>
    <w:rsid w:val="3A7D5550"/>
    <w:rsid w:val="3AE43FD2"/>
    <w:rsid w:val="3B758BEC"/>
    <w:rsid w:val="3CEF9DE2"/>
    <w:rsid w:val="3F7DBC26"/>
    <w:rsid w:val="42DC32F3"/>
    <w:rsid w:val="466D572E"/>
    <w:rsid w:val="58BC8D8D"/>
    <w:rsid w:val="5B4D4961"/>
    <w:rsid w:val="5EBC881D"/>
    <w:rsid w:val="6323C4E6"/>
    <w:rsid w:val="687BDA6C"/>
    <w:rsid w:val="6947DEC1"/>
    <w:rsid w:val="69810688"/>
    <w:rsid w:val="6A4F59FB"/>
    <w:rsid w:val="6C42AB2B"/>
    <w:rsid w:val="6D11D21A"/>
    <w:rsid w:val="6D7639C7"/>
    <w:rsid w:val="6FE1B85D"/>
    <w:rsid w:val="7162D036"/>
    <w:rsid w:val="738728BF"/>
    <w:rsid w:val="73FA5182"/>
    <w:rsid w:val="750ACE90"/>
    <w:rsid w:val="7815FF94"/>
    <w:rsid w:val="7936CD3D"/>
    <w:rsid w:val="7ABA3209"/>
    <w:rsid w:val="7AC8A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0DA1E"/>
  <w15:chartTrackingRefBased/>
  <w15:docId w15:val="{99E19A91-1FBF-427D-868E-2F06624F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023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330D5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0D56"/>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80231"/>
    <w:rPr>
      <w:color w:val="0563C1" w:themeColor="hyperlink"/>
      <w:u w:val="single"/>
    </w:rPr>
  </w:style>
  <w:style w:type="paragraph" w:styleId="ListParagraph">
    <w:name w:val="List Paragraph"/>
    <w:basedOn w:val="Normal"/>
    <w:uiPriority w:val="34"/>
    <w:qFormat/>
    <w:rsid w:val="00D80231"/>
    <w:pPr>
      <w:ind w:left="720"/>
      <w:contextualSpacing/>
    </w:pPr>
  </w:style>
  <w:style w:type="paragraph" w:styleId="Header">
    <w:name w:val="header"/>
    <w:basedOn w:val="Normal"/>
    <w:link w:val="HeaderChar"/>
    <w:uiPriority w:val="99"/>
    <w:unhideWhenUsed/>
    <w:rsid w:val="00510A1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0A11"/>
    <w:rPr>
      <w:rFonts w:eastAsiaTheme="minorEastAsia"/>
      <w:lang w:eastAsia="en-GB"/>
    </w:rPr>
  </w:style>
  <w:style w:type="paragraph" w:styleId="Footer">
    <w:name w:val="footer"/>
    <w:basedOn w:val="Normal"/>
    <w:link w:val="FooterChar"/>
    <w:uiPriority w:val="99"/>
    <w:unhideWhenUsed/>
    <w:rsid w:val="00510A1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0A11"/>
    <w:rPr>
      <w:rFonts w:eastAsiaTheme="minorEastAsia"/>
      <w:lang w:eastAsia="en-GB"/>
    </w:rPr>
  </w:style>
  <w:style w:type="table" w:styleId="TableGrid">
    <w:name w:val="Table Grid"/>
    <w:basedOn w:val="TableNormal"/>
    <w:uiPriority w:val="39"/>
    <w:rsid w:val="00F5405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3E6488"/>
    <w:rPr>
      <w:color w:val="605E5C"/>
      <w:shd w:val="clear" w:color="auto" w:fill="E1DFDD"/>
    </w:rPr>
  </w:style>
  <w:style w:type="character" w:styleId="FollowedHyperlink">
    <w:name w:val="FollowedHyperlink"/>
    <w:basedOn w:val="DefaultParagraphFont"/>
    <w:uiPriority w:val="99"/>
    <w:semiHidden/>
    <w:unhideWhenUsed/>
    <w:rsid w:val="001D147B"/>
    <w:rPr>
      <w:color w:val="954F72" w:themeColor="followedHyperlink"/>
      <w:u w:val="single"/>
    </w:rPr>
  </w:style>
  <w:style w:type="character" w:styleId="Heading1Char" w:customStyle="1">
    <w:name w:val="Heading 1 Char"/>
    <w:basedOn w:val="DefaultParagraphFont"/>
    <w:link w:val="Heading1"/>
    <w:uiPriority w:val="9"/>
    <w:rsid w:val="00330D56"/>
    <w:rPr>
      <w:rFonts w:asciiTheme="majorHAnsi" w:hAnsiTheme="majorHAnsi" w:eastAsiaTheme="majorEastAsia" w:cstheme="majorBidi"/>
      <w:color w:val="2E74B5" w:themeColor="accent1" w:themeShade="BF"/>
      <w:sz w:val="32"/>
      <w:szCs w:val="32"/>
      <w:lang w:eastAsia="en-GB"/>
    </w:rPr>
  </w:style>
  <w:style w:type="paragraph" w:styleId="Title">
    <w:name w:val="Title"/>
    <w:basedOn w:val="Normal"/>
    <w:next w:val="Normal"/>
    <w:link w:val="TitleChar"/>
    <w:uiPriority w:val="10"/>
    <w:qFormat/>
    <w:rsid w:val="00330D56"/>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30D56"/>
    <w:rPr>
      <w:rFonts w:asciiTheme="majorHAnsi" w:hAnsiTheme="majorHAnsi" w:eastAsiaTheme="majorEastAsia" w:cstheme="majorBidi"/>
      <w:spacing w:val="-10"/>
      <w:kern w:val="28"/>
      <w:sz w:val="56"/>
      <w:szCs w:val="56"/>
      <w:lang w:eastAsia="en-GB"/>
    </w:rPr>
  </w:style>
  <w:style w:type="character" w:styleId="Heading2Char" w:customStyle="1">
    <w:name w:val="Heading 2 Char"/>
    <w:basedOn w:val="DefaultParagraphFont"/>
    <w:link w:val="Heading2"/>
    <w:uiPriority w:val="9"/>
    <w:rsid w:val="00330D56"/>
    <w:rPr>
      <w:rFonts w:asciiTheme="majorHAnsi" w:hAnsiTheme="majorHAnsi" w:eastAsiaTheme="majorEastAsia" w:cstheme="majorBidi"/>
      <w:color w:val="2E74B5" w:themeColor="accent1" w:themeShade="BF"/>
      <w:sz w:val="26"/>
      <w:szCs w:val="26"/>
      <w:lang w:eastAsia="en-GB"/>
    </w:rPr>
  </w:style>
  <w:style w:type="character" w:styleId="CommentReference">
    <w:name w:val="annotation reference"/>
    <w:basedOn w:val="DefaultParagraphFont"/>
    <w:uiPriority w:val="99"/>
    <w:semiHidden/>
    <w:unhideWhenUsed/>
    <w:rsid w:val="00DD286F"/>
    <w:rPr>
      <w:sz w:val="16"/>
      <w:szCs w:val="16"/>
    </w:rPr>
  </w:style>
  <w:style w:type="paragraph" w:styleId="CommentText">
    <w:name w:val="annotation text"/>
    <w:basedOn w:val="Normal"/>
    <w:link w:val="CommentTextChar"/>
    <w:uiPriority w:val="99"/>
    <w:unhideWhenUsed/>
    <w:rsid w:val="00DD286F"/>
    <w:pPr>
      <w:spacing w:line="240" w:lineRule="auto"/>
    </w:pPr>
    <w:rPr>
      <w:sz w:val="20"/>
      <w:szCs w:val="20"/>
    </w:rPr>
  </w:style>
  <w:style w:type="character" w:styleId="CommentTextChar" w:customStyle="1">
    <w:name w:val="Comment Text Char"/>
    <w:basedOn w:val="DefaultParagraphFont"/>
    <w:link w:val="CommentText"/>
    <w:uiPriority w:val="99"/>
    <w:rsid w:val="00DD286F"/>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DD286F"/>
    <w:rPr>
      <w:b/>
      <w:bCs/>
    </w:rPr>
  </w:style>
  <w:style w:type="character" w:styleId="CommentSubjectChar" w:customStyle="1">
    <w:name w:val="Comment Subject Char"/>
    <w:basedOn w:val="CommentTextChar"/>
    <w:link w:val="CommentSubject"/>
    <w:uiPriority w:val="99"/>
    <w:semiHidden/>
    <w:rsid w:val="00DD286F"/>
    <w:rPr>
      <w:rFonts w:eastAsiaTheme="minorEastAsia"/>
      <w:b/>
      <w:bCs/>
      <w:sz w:val="20"/>
      <w:szCs w:val="20"/>
      <w:lang w:eastAsia="en-GB"/>
    </w:rPr>
  </w:style>
  <w:style w:type="paragraph" w:styleId="Revision">
    <w:name w:val="Revision"/>
    <w:hidden/>
    <w:uiPriority w:val="99"/>
    <w:semiHidden/>
    <w:rsid w:val="00675AED"/>
    <w:pPr>
      <w:spacing w:after="0" w:line="240" w:lineRule="auto"/>
    </w:pPr>
    <w:rPr>
      <w:rFonts w:eastAsiaTheme="minorEastAsia"/>
      <w:lang w:eastAsia="en-GB"/>
    </w:rPr>
  </w:style>
  <w:style w:type="character" w:styleId="Mention">
    <w:name w:val="Mention"/>
    <w:basedOn w:val="DefaultParagraphFont"/>
    <w:uiPriority w:val="99"/>
    <w:unhideWhenUsed/>
    <w:rsid w:val="00D60E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80470">
      <w:bodyDiv w:val="1"/>
      <w:marLeft w:val="0"/>
      <w:marRight w:val="0"/>
      <w:marTop w:val="0"/>
      <w:marBottom w:val="0"/>
      <w:divBdr>
        <w:top w:val="none" w:sz="0" w:space="0" w:color="auto"/>
        <w:left w:val="none" w:sz="0" w:space="0" w:color="auto"/>
        <w:bottom w:val="none" w:sz="0" w:space="0" w:color="auto"/>
        <w:right w:val="none" w:sz="0" w:space="0" w:color="auto"/>
      </w:divBdr>
      <w:divsChild>
        <w:div w:id="630669917">
          <w:marLeft w:val="0"/>
          <w:marRight w:val="0"/>
          <w:marTop w:val="0"/>
          <w:marBottom w:val="0"/>
          <w:divBdr>
            <w:top w:val="none" w:sz="0" w:space="0" w:color="auto"/>
            <w:left w:val="none" w:sz="0" w:space="0" w:color="auto"/>
            <w:bottom w:val="none" w:sz="0" w:space="0" w:color="auto"/>
            <w:right w:val="none" w:sz="0" w:space="0" w:color="auto"/>
          </w:divBdr>
        </w:div>
        <w:div w:id="2009599811">
          <w:marLeft w:val="0"/>
          <w:marRight w:val="0"/>
          <w:marTop w:val="0"/>
          <w:marBottom w:val="0"/>
          <w:divBdr>
            <w:top w:val="none" w:sz="0" w:space="0" w:color="auto"/>
            <w:left w:val="none" w:sz="0" w:space="0" w:color="auto"/>
            <w:bottom w:val="none" w:sz="0" w:space="0" w:color="auto"/>
            <w:right w:val="none" w:sz="0" w:space="0" w:color="auto"/>
          </w:divBdr>
        </w:div>
      </w:divsChild>
    </w:div>
    <w:div w:id="227113792">
      <w:bodyDiv w:val="1"/>
      <w:marLeft w:val="0"/>
      <w:marRight w:val="0"/>
      <w:marTop w:val="0"/>
      <w:marBottom w:val="0"/>
      <w:divBdr>
        <w:top w:val="none" w:sz="0" w:space="0" w:color="auto"/>
        <w:left w:val="none" w:sz="0" w:space="0" w:color="auto"/>
        <w:bottom w:val="none" w:sz="0" w:space="0" w:color="auto"/>
        <w:right w:val="none" w:sz="0" w:space="0" w:color="auto"/>
      </w:divBdr>
    </w:div>
    <w:div w:id="1168053514">
      <w:bodyDiv w:val="1"/>
      <w:marLeft w:val="0"/>
      <w:marRight w:val="0"/>
      <w:marTop w:val="0"/>
      <w:marBottom w:val="0"/>
      <w:divBdr>
        <w:top w:val="none" w:sz="0" w:space="0" w:color="auto"/>
        <w:left w:val="none" w:sz="0" w:space="0" w:color="auto"/>
        <w:bottom w:val="none" w:sz="0" w:space="0" w:color="auto"/>
        <w:right w:val="none" w:sz="0" w:space="0" w:color="auto"/>
      </w:divBdr>
    </w:div>
    <w:div w:id="1335768730">
      <w:bodyDiv w:val="1"/>
      <w:marLeft w:val="0"/>
      <w:marRight w:val="0"/>
      <w:marTop w:val="0"/>
      <w:marBottom w:val="0"/>
      <w:divBdr>
        <w:top w:val="none" w:sz="0" w:space="0" w:color="auto"/>
        <w:left w:val="none" w:sz="0" w:space="0" w:color="auto"/>
        <w:bottom w:val="none" w:sz="0" w:space="0" w:color="auto"/>
        <w:right w:val="none" w:sz="0" w:space="0" w:color="auto"/>
      </w:divBdr>
    </w:div>
    <w:div w:id="1545557412">
      <w:bodyDiv w:val="1"/>
      <w:marLeft w:val="0"/>
      <w:marRight w:val="0"/>
      <w:marTop w:val="0"/>
      <w:marBottom w:val="0"/>
      <w:divBdr>
        <w:top w:val="none" w:sz="0" w:space="0" w:color="auto"/>
        <w:left w:val="none" w:sz="0" w:space="0" w:color="auto"/>
        <w:bottom w:val="none" w:sz="0" w:space="0" w:color="auto"/>
        <w:right w:val="none" w:sz="0" w:space="0" w:color="auto"/>
      </w:divBdr>
    </w:div>
    <w:div w:id="2090082190">
      <w:bodyDiv w:val="1"/>
      <w:marLeft w:val="0"/>
      <w:marRight w:val="0"/>
      <w:marTop w:val="0"/>
      <w:marBottom w:val="0"/>
      <w:divBdr>
        <w:top w:val="none" w:sz="0" w:space="0" w:color="auto"/>
        <w:left w:val="none" w:sz="0" w:space="0" w:color="auto"/>
        <w:bottom w:val="none" w:sz="0" w:space="0" w:color="auto"/>
        <w:right w:val="none" w:sz="0" w:space="0" w:color="auto"/>
      </w:divBdr>
      <w:divsChild>
        <w:div w:id="1263807284">
          <w:marLeft w:val="0"/>
          <w:marRight w:val="0"/>
          <w:marTop w:val="0"/>
          <w:marBottom w:val="0"/>
          <w:divBdr>
            <w:top w:val="none" w:sz="0" w:space="0" w:color="auto"/>
            <w:left w:val="none" w:sz="0" w:space="0" w:color="auto"/>
            <w:bottom w:val="none" w:sz="0" w:space="0" w:color="auto"/>
            <w:right w:val="none" w:sz="0" w:space="0" w:color="auto"/>
          </w:divBdr>
        </w:div>
        <w:div w:id="193824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13" /><Relationship Type="http://schemas.openxmlformats.org/officeDocument/2006/relationships/image" Target="media/image6.png" Id="rId18" /><Relationship Type="http://schemas.openxmlformats.org/officeDocument/2006/relationships/image" Target="media/image14.png" Id="rId26" /><Relationship Type="http://schemas.openxmlformats.org/officeDocument/2006/relationships/hyperlink" Target="mailto:PattenK1@cardiff.ac.uk" TargetMode="External" Id="rId39" /><Relationship Type="http://schemas.openxmlformats.org/officeDocument/2006/relationships/image" Target="media/image9.png" Id="rId21" /><Relationship Type="http://schemas.openxmlformats.org/officeDocument/2006/relationships/hyperlink" Target="mailto:comms@gw4.ac.uk" TargetMode="External" Id="rId34" /><Relationship Type="http://schemas.openxmlformats.org/officeDocument/2006/relationships/header" Target="header1.xml" Id="rId42"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4.png" Id="rId16" /><Relationship Type="http://schemas.openxmlformats.org/officeDocument/2006/relationships/hyperlink" Target="https://www.youtube.com/channel/UCBHgYvJUae6MVNRrWMGln4w"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2.png" Id="rId24" /><Relationship Type="http://schemas.openxmlformats.org/officeDocument/2006/relationships/hyperlink" Target="https://gw4.ac.uk/our-communities/" TargetMode="External" Id="rId32" /><Relationship Type="http://schemas.openxmlformats.org/officeDocument/2006/relationships/hyperlink" Target="mailto:GW4-PM@bristol.ac.uk" TargetMode="External" Id="rId37" /><Relationship Type="http://schemas.openxmlformats.org/officeDocument/2006/relationships/hyperlink" Target="mailto:GW4-PM@exeter.ac.uk"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image" Target="media/image3.png" Id="rId15" /><Relationship Type="http://schemas.openxmlformats.org/officeDocument/2006/relationships/image" Target="media/image11.png" Id="rId23" /><Relationship Type="http://schemas.openxmlformats.org/officeDocument/2006/relationships/hyperlink" Target="https://www.linkedin.com/company/gw4-alliance/?viewAsMember=true" TargetMode="External" Id="rId28" /><Relationship Type="http://schemas.openxmlformats.org/officeDocument/2006/relationships/hyperlink" Target="mailto:GW4-PM@bath.ac.uk" TargetMode="External" Id="rId36" /><Relationship Type="http://schemas.openxmlformats.org/officeDocument/2006/relationships/endnotes" Target="endnotes.xml" Id="rId10" /><Relationship Type="http://schemas.openxmlformats.org/officeDocument/2006/relationships/image" Target="media/image7.png" Id="rId19" /><Relationship Type="http://schemas.openxmlformats.org/officeDocument/2006/relationships/hyperlink" Target="https://bsky.app/profile/gw4alliance.bsky.social"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svg" Id="rId14" /><Relationship Type="http://schemas.openxmlformats.org/officeDocument/2006/relationships/image" Target="media/image10.png" Id="rId22" /><Relationship Type="http://schemas.openxmlformats.org/officeDocument/2006/relationships/hyperlink" Target="http://www.gw4.ac.uk" TargetMode="External" Id="rId27" /><Relationship Type="http://schemas.openxmlformats.org/officeDocument/2006/relationships/hyperlink" Target="https://x.com/GW4Alliance" TargetMode="External" Id="rId30" /><Relationship Type="http://schemas.openxmlformats.org/officeDocument/2006/relationships/hyperlink" Target="https://gw4.ac.uk/meet-the-team/" TargetMode="External" Id="rId35" /><Relationship Type="http://schemas.openxmlformats.org/officeDocument/2006/relationships/footer" Target="footer1.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5.svg" Id="rId17" /><Relationship Type="http://schemas.openxmlformats.org/officeDocument/2006/relationships/image" Target="media/image13.png" Id="rId25" /><Relationship Type="http://schemas.openxmlformats.org/officeDocument/2006/relationships/hyperlink" Target="https://gw4.ac.uk/gw4-crucible-seed-projects/" TargetMode="External" Id="rId33" /><Relationship Type="http://schemas.openxmlformats.org/officeDocument/2006/relationships/hyperlink" Target="mailto:GW4@cf.ac.uk" TargetMode="External" Id="rId38" /><Relationship Type="http://schemas.openxmlformats.org/officeDocument/2006/relationships/image" Target="media/image8.png" Id="rId20" /><Relationship Type="http://schemas.openxmlformats.org/officeDocument/2006/relationships/hyperlink" Target="mailto:info@gw4.ac.uk" TargetMode="External" Id="rId41" /><Relationship Type="http://schemas.openxmlformats.org/officeDocument/2006/relationships/hyperlink" Target="https://gw4.sharepoint.com/:b:/r/sites/External/Shared%20Documents/Branding/GW4%20Brand%20Guidelines%20and%20Logo/GW4%20Brand%20and%20Style%20Guidelines/GW4%20Brand%20Guidelines.pdf?csf=1&amp;web=1&amp;e=mCfApp" TargetMode="External" Id="Red92b18eca3a4cb1"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6dbaff-0da9-4264-a0e2-4e2dad664619">
  <we:reference id="WA200006000" version="1.2.1.0" store="en-us" storeType="omex"/>
  <we:alternateReferences>
    <we:reference id="WA200006000" version="1.2.1.0" store="en-us" storeType="omex"/>
  </we:alternateReferences>
  <we:properties>
    <we:property name="document_UID" value="&quot;9d8adf5d-9c93-4eab-b267-c5d2771d65c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01206DBB6DD241B0E0EAA44BE5C092" ma:contentTypeVersion="15" ma:contentTypeDescription="Create a new document." ma:contentTypeScope="" ma:versionID="a4f15563854931d30ff7f5175f25fafe">
  <xsd:schema xmlns:xsd="http://www.w3.org/2001/XMLSchema" xmlns:xs="http://www.w3.org/2001/XMLSchema" xmlns:p="http://schemas.microsoft.com/office/2006/metadata/properties" xmlns:ns2="de8cf6a9-9420-4dbc-ac2e-a392e9da76ac" xmlns:ns3="2507b227-ce86-4a48-b3f4-86b1618bbc92" targetNamespace="http://schemas.microsoft.com/office/2006/metadata/properties" ma:root="true" ma:fieldsID="1d00a38d9d88381d75858f04980f9cb9" ns2:_="" ns3:_="">
    <xsd:import namespace="de8cf6a9-9420-4dbc-ac2e-a392e9da76ac"/>
    <xsd:import namespace="2507b227-ce86-4a48-b3f4-86b1618b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cf6a9-9420-4dbc-ac2e-a392e9da7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54ecea-4c58-4b7b-bf2a-1dd87d041af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07b227-ce86-4a48-b3f4-86b1618bbc9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aa013d0-5448-4f2b-97d2-bfd812d7afb5}" ma:internalName="TaxCatchAll" ma:showField="CatchAllData" ma:web="2507b227-ce86-4a48-b3f4-86b1618bbc9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8cf6a9-9420-4dbc-ac2e-a392e9da76ac">
      <Terms xmlns="http://schemas.microsoft.com/office/infopath/2007/PartnerControls"/>
    </lcf76f155ced4ddcb4097134ff3c332f>
    <TaxCatchAll xmlns="2507b227-ce86-4a48-b3f4-86b1618bbc92" xsi:nil="true"/>
  </documentManagement>
</p:properties>
</file>

<file path=customXml/itemProps1.xml><?xml version="1.0" encoding="utf-8"?>
<ds:datastoreItem xmlns:ds="http://schemas.openxmlformats.org/officeDocument/2006/customXml" ds:itemID="{690642B5-287A-4F77-BF2B-85F82E4B1ED0}">
  <ds:schemaRefs>
    <ds:schemaRef ds:uri="http://schemas.microsoft.com/sharepoint/v3/contenttype/forms"/>
  </ds:schemaRefs>
</ds:datastoreItem>
</file>

<file path=customXml/itemProps2.xml><?xml version="1.0" encoding="utf-8"?>
<ds:datastoreItem xmlns:ds="http://schemas.openxmlformats.org/officeDocument/2006/customXml" ds:itemID="{306DF0E4-AF18-45A9-B696-F5482170066D}">
  <ds:schemaRefs>
    <ds:schemaRef ds:uri="http://schemas.openxmlformats.org/officeDocument/2006/bibliography"/>
  </ds:schemaRefs>
</ds:datastoreItem>
</file>

<file path=customXml/itemProps3.xml><?xml version="1.0" encoding="utf-8"?>
<ds:datastoreItem xmlns:ds="http://schemas.openxmlformats.org/officeDocument/2006/customXml" ds:itemID="{67F33826-B6CA-4405-8AFA-F6453BE0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8cf6a9-9420-4dbc-ac2e-a392e9da76ac"/>
    <ds:schemaRef ds:uri="2507b227-ce86-4a48-b3f4-86b1618b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0CF32-4687-4B15-8E8F-6524BE143355}">
  <ds:schemaRefs>
    <ds:schemaRef ds:uri="http://schemas.microsoft.com/office/2006/documentManagement/types"/>
    <ds:schemaRef ds:uri="2507b227-ce86-4a48-b3f4-86b1618bbc92"/>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de8cf6a9-9420-4dbc-ac2e-a392e9da76ac"/>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Scarbrough</dc:creator>
  <keywords/>
  <dc:description/>
  <lastModifiedBy>Nichola Purdue</lastModifiedBy>
  <revision>14</revision>
  <dcterms:created xsi:type="dcterms:W3CDTF">2026-02-22T21:21:00.0000000Z</dcterms:created>
  <dcterms:modified xsi:type="dcterms:W3CDTF">2026-05-12T09:29:07.9439603Z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0x0101006301206DBB6DD241B0E0EAA44BE5C092</vt:lpwstr>
  </property>
  <property fmtid="{D5CDD505-2E9C-101B-9397-08002B2CF9AE}" pid="3" name="AuthorIds_UIVersion_2048">
    <vt:lpwstr>583</vt:lpwstr>
  </property>
  <property fmtid="{D5CDD505-2E9C-101B-9397-08002B2CF9AE}" pid="4" name="AuthorIds_UIVersion_512">
    <vt:lpwstr>583</vt:lpwstr>
  </property>
  <property fmtid="{D5CDD505-2E9C-101B-9397-08002B2CF9AE}" pid="5" name="Order">
    <vt:r8>90700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